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E37014" w:rsidRPr="007A02C0" w14:paraId="4EE5681D" w14:textId="77777777" w:rsidTr="006A2C47">
        <w:trPr>
          <w:tblCellSpacing w:w="0" w:type="dxa"/>
        </w:trPr>
        <w:tc>
          <w:tcPr>
            <w:tcW w:w="9213" w:type="dxa"/>
            <w:vAlign w:val="center"/>
          </w:tcPr>
          <w:p w14:paraId="21943C98" w14:textId="5ECA635D" w:rsidR="00E37014" w:rsidRPr="001A3FC7" w:rsidRDefault="00E37014" w:rsidP="006A2C47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BC87B4F" w14:textId="79202856" w:rsidR="004F6BAA" w:rsidRPr="002B7AE8" w:rsidRDefault="004F6BAA" w:rsidP="004F6BAA">
      <w:pPr>
        <w:rPr>
          <w:rFonts w:ascii="Eurostile" w:hAnsi="Eurostile"/>
          <w:b/>
          <w:bCs/>
          <w:sz w:val="28"/>
          <w:szCs w:val="28"/>
        </w:rPr>
      </w:pPr>
      <w:r w:rsidRPr="001A3FC7">
        <w:rPr>
          <w:rFonts w:ascii="Eurostile" w:hAnsi="Eurostile"/>
          <w:b/>
          <w:bCs/>
          <w:color w:val="E23D28"/>
          <w:sz w:val="28"/>
          <w:szCs w:val="28"/>
        </w:rPr>
        <w:t>CIRCULAR</w:t>
      </w:r>
      <w:r>
        <w:rPr>
          <w:rFonts w:ascii="Eurostile" w:hAnsi="Eurostile"/>
          <w:b/>
          <w:bCs/>
          <w:color w:val="E23D28"/>
          <w:sz w:val="28"/>
          <w:szCs w:val="28"/>
        </w:rPr>
        <w:t xml:space="preserve">:  </w:t>
      </w:r>
      <w:r w:rsidR="00EC7770" w:rsidRPr="002B7AE8">
        <w:rPr>
          <w:rFonts w:ascii="Eurostile" w:hAnsi="Eurostile"/>
          <w:b/>
          <w:bCs/>
          <w:sz w:val="28"/>
          <w:szCs w:val="28"/>
        </w:rPr>
        <w:t>Disponibilidad de Perfil Profesional en Bolsa de Trabajo de Ateia Euskadi</w:t>
      </w:r>
    </w:p>
    <w:p w14:paraId="4FAE3FB2" w14:textId="77777777" w:rsidR="002B7AE8" w:rsidRPr="002B7AE8" w:rsidRDefault="002B7AE8" w:rsidP="004F6BAA">
      <w:pPr>
        <w:rPr>
          <w:rFonts w:ascii="Eurostile" w:hAnsi="Eurostile"/>
          <w:b/>
          <w:bCs/>
          <w:sz w:val="28"/>
          <w:szCs w:val="28"/>
        </w:rPr>
      </w:pPr>
    </w:p>
    <w:p w14:paraId="0191C5AD" w14:textId="6B2FFDCA" w:rsidR="00287E38" w:rsidRPr="00287E38" w:rsidRDefault="00287E38" w:rsidP="00287E38">
      <w:pPr>
        <w:rPr>
          <w:rFonts w:ascii="Eurostile" w:hAnsi="Eurostile"/>
          <w:b/>
          <w:bCs/>
          <w:color w:val="E23D28"/>
          <w:sz w:val="28"/>
          <w:szCs w:val="28"/>
        </w:rPr>
      </w:pPr>
      <w:r w:rsidRPr="00287E38">
        <w:rPr>
          <w:rFonts w:ascii="Eurostile" w:hAnsi="Eurostile"/>
          <w:b/>
          <w:bCs/>
          <w:noProof/>
          <w:color w:val="E23D28"/>
          <w:sz w:val="28"/>
          <w:szCs w:val="28"/>
        </w:rPr>
        <w:drawing>
          <wp:inline distT="0" distB="0" distL="0" distR="0" wp14:anchorId="47114349" wp14:editId="444376C3">
            <wp:extent cx="1685925" cy="1152525"/>
            <wp:effectExtent l="0" t="0" r="9525" b="9525"/>
            <wp:docPr id="82957474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93BAA" w14:textId="77777777" w:rsidR="00287E38" w:rsidRDefault="00287E38" w:rsidP="00287E38">
      <w:pPr>
        <w:rPr>
          <w:rFonts w:ascii="Eurostile" w:hAnsi="Eurostile"/>
          <w:b/>
          <w:bCs/>
          <w:color w:val="E23D28"/>
          <w:sz w:val="28"/>
          <w:szCs w:val="28"/>
        </w:rPr>
      </w:pPr>
      <w:r w:rsidRPr="00287E38">
        <w:rPr>
          <w:rFonts w:ascii="Eurostile" w:hAnsi="Eurostile"/>
          <w:b/>
          <w:bCs/>
          <w:color w:val="E23D28"/>
          <w:sz w:val="28"/>
          <w:szCs w:val="28"/>
        </w:rPr>
        <w:t> </w:t>
      </w:r>
    </w:p>
    <w:p w14:paraId="69978CF5" w14:textId="77777777" w:rsidR="00BB06AE" w:rsidRPr="00BB06AE" w:rsidRDefault="00BB06AE" w:rsidP="00287E38">
      <w:pPr>
        <w:rPr>
          <w:rFonts w:ascii="Eurostile" w:hAnsi="Eurostile"/>
          <w:b/>
          <w:bCs/>
          <w:sz w:val="28"/>
          <w:szCs w:val="28"/>
        </w:rPr>
      </w:pPr>
    </w:p>
    <w:p w14:paraId="08785C12" w14:textId="678486DE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0C70D71D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 </w:t>
      </w:r>
    </w:p>
    <w:p w14:paraId="5FF92C54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Estimado/a asociado/a:</w:t>
      </w:r>
    </w:p>
    <w:p w14:paraId="75268694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6205C377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Queremos informarte que actualmente tenemos disponible un perfil profesional en nuestra bolsa de trabajo de ATEIA Euskadi.</w:t>
      </w:r>
    </w:p>
    <w:p w14:paraId="1228950F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39EB1859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 xml:space="preserve">Este perfil corresponde a una persona cualificada con experiencia relevante en Dirección General / Exportación e Internacionalización / Logística y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Freight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 xml:space="preserve">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Forwarding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 xml:space="preserve">. Si tu empresa está interesada en acceder al currículum vitae de esta candidatura, te pedimos que nos lo indiques respondiendo a este correo o escribiendo a: </w:t>
      </w:r>
      <w:hyperlink r:id="rId10" w:history="1">
        <w:r w:rsidRPr="00BB06AE">
          <w:rPr>
            <w:rStyle w:val="Hipervnculo"/>
            <w:rFonts w:ascii="Eurostile" w:hAnsi="Eurostile"/>
            <w:b/>
            <w:bCs/>
            <w:color w:val="auto"/>
            <w:sz w:val="28"/>
            <w:szCs w:val="28"/>
          </w:rPr>
          <w:t>ateia@cebek.es</w:t>
        </w:r>
      </w:hyperlink>
      <w:r w:rsidRPr="00BB06AE">
        <w:rPr>
          <w:rFonts w:ascii="Eurostile" w:hAnsi="Eurostile"/>
          <w:b/>
          <w:bCs/>
          <w:sz w:val="28"/>
          <w:szCs w:val="28"/>
        </w:rPr>
        <w:t>.</w:t>
      </w:r>
    </w:p>
    <w:p w14:paraId="0B11D525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462A9281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RESUMEN DEL C.V.</w:t>
      </w:r>
    </w:p>
    <w:p w14:paraId="6A434331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Ubicación: España (movilidad geográfica nacional e internacional)</w:t>
      </w:r>
      <w:r w:rsidRPr="00BB06AE">
        <w:rPr>
          <w:rFonts w:ascii="Eurostile" w:hAnsi="Eurostile"/>
          <w:b/>
          <w:bCs/>
          <w:sz w:val="28"/>
          <w:szCs w:val="28"/>
        </w:rPr>
        <w:br/>
        <w:t>Disponibilidad: inmediata / absoluta y para viajar</w:t>
      </w:r>
    </w:p>
    <w:p w14:paraId="317590F5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 xml:space="preserve">Profesional con más de 20 años de experiencia en comercio exterior, exportación, internacionalización y logística, con trayectoria en España y México. Ha desempeñado posiciones de Dirección General y responsabilidad comercial internacional, liderando equipos y coordinando áreas clave (comercial, administración, operaciones,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pricing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 xml:space="preserve"> y posventa). Experiencia consolidada en apertura de mercados, negociación con clientes y socios estratégicos, participación en ferias/misiones y gestión operativa integral de exportaciones (transporte, seguros, documentación, seguimiento logístico y cobros).</w:t>
      </w:r>
    </w:p>
    <w:p w14:paraId="0646DEE6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67E1D380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Experiencia relevante</w:t>
      </w:r>
    </w:p>
    <w:p w14:paraId="5D7BCD4F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 xml:space="preserve">• </w:t>
      </w:r>
      <w:proofErr w:type="gramStart"/>
      <w:r w:rsidRPr="00BB06AE">
        <w:rPr>
          <w:rFonts w:ascii="Eurostile" w:hAnsi="Eurostile"/>
          <w:b/>
          <w:bCs/>
          <w:sz w:val="28"/>
          <w:szCs w:val="28"/>
        </w:rPr>
        <w:t>Director</w:t>
      </w:r>
      <w:proofErr w:type="gramEnd"/>
      <w:r w:rsidRPr="00BB06AE">
        <w:rPr>
          <w:rFonts w:ascii="Eurostile" w:hAnsi="Eurostile"/>
          <w:b/>
          <w:bCs/>
          <w:sz w:val="28"/>
          <w:szCs w:val="28"/>
        </w:rPr>
        <w:t xml:space="preserve">/a General – empresa de logística y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freight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 xml:space="preserve">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forwarding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 xml:space="preserve"> (2025–actualidad)</w:t>
      </w:r>
      <w:r w:rsidRPr="00BB06AE">
        <w:rPr>
          <w:rFonts w:ascii="Eurostile" w:hAnsi="Eurostile"/>
          <w:b/>
          <w:bCs/>
          <w:sz w:val="28"/>
          <w:szCs w:val="28"/>
        </w:rPr>
        <w:br/>
        <w:t xml:space="preserve">Definición e implementación de estrategia local; coordinación de áreas (comercial, </w:t>
      </w:r>
      <w:r w:rsidRPr="00BB06AE">
        <w:rPr>
          <w:rFonts w:ascii="Eurostile" w:hAnsi="Eurostile"/>
          <w:b/>
          <w:bCs/>
          <w:sz w:val="28"/>
          <w:szCs w:val="28"/>
        </w:rPr>
        <w:lastRenderedPageBreak/>
        <w:t xml:space="preserve">administración,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pricing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 xml:space="preserve"> y operaciones); representación institucional; liderazgo de equipos; desarrollo de negocio y captación/consolidación de clientes; relación con clientes clave, proveedores y socios.</w:t>
      </w:r>
    </w:p>
    <w:p w14:paraId="71803A8B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 xml:space="preserve">•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Export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 xml:space="preserve"> Manager – empresa industrial (sector alimentación) (2014–2024)</w:t>
      </w:r>
      <w:r w:rsidRPr="00BB06AE">
        <w:rPr>
          <w:rFonts w:ascii="Eurostile" w:hAnsi="Eurostile"/>
          <w:b/>
          <w:bCs/>
          <w:sz w:val="28"/>
          <w:szCs w:val="28"/>
        </w:rPr>
        <w:br/>
        <w:t>Promoción y comercialización internacional; fidelización y consolidación de cartera; apertura de mercados y captación de clientes; participación en ferias y misiones; gestión administrativa completa de exportaciones: ofertas y pedidos, contratación de transporte y seguros, seguimiento logístico y gestión de cobros (con experiencia en mercados UE y extra-UE).</w:t>
      </w:r>
    </w:p>
    <w:p w14:paraId="5F52E772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 xml:space="preserve">• </w:t>
      </w:r>
      <w:proofErr w:type="gramStart"/>
      <w:r w:rsidRPr="00BB06AE">
        <w:rPr>
          <w:rFonts w:ascii="Eurostile" w:hAnsi="Eurostile"/>
          <w:b/>
          <w:bCs/>
          <w:sz w:val="28"/>
          <w:szCs w:val="28"/>
        </w:rPr>
        <w:t>Director</w:t>
      </w:r>
      <w:proofErr w:type="gramEnd"/>
      <w:r w:rsidRPr="00BB06AE">
        <w:rPr>
          <w:rFonts w:ascii="Eurostile" w:hAnsi="Eurostile"/>
          <w:b/>
          <w:bCs/>
          <w:sz w:val="28"/>
          <w:szCs w:val="28"/>
        </w:rPr>
        <w:t>/a General – empresa industrial internacional (2007–2012)</w:t>
      </w:r>
      <w:r w:rsidRPr="00BB06AE">
        <w:rPr>
          <w:rFonts w:ascii="Eurostile" w:hAnsi="Eurostile"/>
          <w:b/>
          <w:bCs/>
          <w:sz w:val="28"/>
          <w:szCs w:val="28"/>
        </w:rPr>
        <w:br/>
        <w:t>Gestión integral de filial: estrategia, organización de recursos y control de resultados; supervisión de administración/finanzas, comercial, posventa, logística y compras; representación y participación en ferias/eventos.</w:t>
      </w:r>
    </w:p>
    <w:p w14:paraId="0A85F17C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 xml:space="preserve">• Dirección de Exportación /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Export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 xml:space="preserve"> Manager – empresas industriales (2001–2007)</w:t>
      </w:r>
      <w:r w:rsidRPr="00BB06AE">
        <w:rPr>
          <w:rFonts w:ascii="Eurostile" w:hAnsi="Eurostile"/>
          <w:b/>
          <w:bCs/>
          <w:sz w:val="28"/>
          <w:szCs w:val="28"/>
        </w:rPr>
        <w:br/>
        <w:t>Definición de política comercial exterior; apertura de mercados, prospección y ferias; gestión y fidelización de cartera internacional; supervisión de operaciones de exportación (ofertas, pedidos, transporte/seguros, seguimiento y cobros).</w:t>
      </w:r>
    </w:p>
    <w:p w14:paraId="4F8DD932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0FD22105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Formación</w:t>
      </w:r>
    </w:p>
    <w:p w14:paraId="0B4965BB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• Licenciatura en Administración y Dirección de Empresas – UCLM</w:t>
      </w:r>
      <w:r w:rsidRPr="00BB06AE">
        <w:rPr>
          <w:rFonts w:ascii="Eurostile" w:hAnsi="Eurostile"/>
          <w:b/>
          <w:bCs/>
          <w:sz w:val="28"/>
          <w:szCs w:val="28"/>
        </w:rPr>
        <w:br/>
        <w:t>• Técnico-Especialista Universitario en Comercio Exterior – UNED</w:t>
      </w:r>
      <w:r w:rsidRPr="00BB06AE">
        <w:rPr>
          <w:rFonts w:ascii="Eurostile" w:hAnsi="Eurostile"/>
          <w:b/>
          <w:bCs/>
          <w:sz w:val="28"/>
          <w:szCs w:val="28"/>
        </w:rPr>
        <w:br/>
        <w:t>• Posgrado: Dirección y Desarrollo de Negocios (ITAM) / Gestión Internacional de Empresas (EOI)</w:t>
      </w:r>
      <w:r w:rsidRPr="00BB06AE">
        <w:rPr>
          <w:rFonts w:ascii="Eurostile" w:hAnsi="Eurostile"/>
          <w:b/>
          <w:bCs/>
          <w:sz w:val="28"/>
          <w:szCs w:val="28"/>
        </w:rPr>
        <w:br/>
        <w:t xml:space="preserve">• Formación complementaria destacada (reciente): Gestión Logística (2025) · IA y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ChatGPT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 xml:space="preserve"> (2025) · Habilidades Directivas (2025) · Marketing Digital / E-Commerce</w:t>
      </w:r>
    </w:p>
    <w:p w14:paraId="19D07128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6C91C42D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Competencias clave</w:t>
      </w:r>
    </w:p>
    <w:p w14:paraId="2F1FD87A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• Dirección y coordinación de equipos y áreas funcionales</w:t>
      </w:r>
      <w:r w:rsidRPr="00BB06AE">
        <w:rPr>
          <w:rFonts w:ascii="Eurostile" w:hAnsi="Eurostile"/>
          <w:b/>
          <w:bCs/>
          <w:sz w:val="28"/>
          <w:szCs w:val="28"/>
        </w:rPr>
        <w:br/>
        <w:t>• Exportación e internacionalización: apertura de mercados, negociación y gestión de cartera</w:t>
      </w:r>
      <w:r w:rsidRPr="00BB06AE">
        <w:rPr>
          <w:rFonts w:ascii="Eurostile" w:hAnsi="Eurostile"/>
          <w:b/>
          <w:bCs/>
          <w:sz w:val="28"/>
          <w:szCs w:val="28"/>
        </w:rPr>
        <w:br/>
        <w:t>• Gestión integral de operaciones de exportación (transporte, seguros, seguimiento y cobros)</w:t>
      </w:r>
      <w:r w:rsidRPr="00BB06AE">
        <w:rPr>
          <w:rFonts w:ascii="Eurostile" w:hAnsi="Eurostile"/>
          <w:b/>
          <w:bCs/>
          <w:sz w:val="28"/>
          <w:szCs w:val="28"/>
        </w:rPr>
        <w:br/>
        <w:t>• Participación en ferias, misiones comerciales y viajes de prospección</w:t>
      </w:r>
      <w:r w:rsidRPr="00BB06AE">
        <w:rPr>
          <w:rFonts w:ascii="Eurostile" w:hAnsi="Eurostile"/>
          <w:b/>
          <w:bCs/>
          <w:sz w:val="28"/>
          <w:szCs w:val="28"/>
        </w:rPr>
        <w:br/>
        <w:t>• Orientación a resultados, planificación y liderazgo</w:t>
      </w:r>
    </w:p>
    <w:p w14:paraId="73C089F9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3C7A0480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Idiomas</w:t>
      </w:r>
    </w:p>
    <w:p w14:paraId="300B83D5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 xml:space="preserve">• </w:t>
      </w:r>
      <w:proofErr w:type="gramStart"/>
      <w:r w:rsidRPr="00BB06AE">
        <w:rPr>
          <w:rFonts w:ascii="Eurostile" w:hAnsi="Eurostile"/>
          <w:b/>
          <w:bCs/>
          <w:sz w:val="28"/>
          <w:szCs w:val="28"/>
        </w:rPr>
        <w:t>Español</w:t>
      </w:r>
      <w:proofErr w:type="gramEnd"/>
      <w:r w:rsidRPr="00BB06AE">
        <w:rPr>
          <w:rFonts w:ascii="Eurostile" w:hAnsi="Eurostile"/>
          <w:b/>
          <w:bCs/>
          <w:sz w:val="28"/>
          <w:szCs w:val="28"/>
        </w:rPr>
        <w:t>: nativo</w:t>
      </w:r>
      <w:r w:rsidRPr="00BB06AE">
        <w:rPr>
          <w:rFonts w:ascii="Eurostile" w:hAnsi="Eurostile"/>
          <w:b/>
          <w:bCs/>
          <w:sz w:val="28"/>
          <w:szCs w:val="28"/>
        </w:rPr>
        <w:br/>
        <w:t xml:space="preserve">• </w:t>
      </w:r>
      <w:proofErr w:type="gramStart"/>
      <w:r w:rsidRPr="00BB06AE">
        <w:rPr>
          <w:rFonts w:ascii="Eurostile" w:hAnsi="Eurostile"/>
          <w:b/>
          <w:bCs/>
          <w:sz w:val="28"/>
          <w:szCs w:val="28"/>
        </w:rPr>
        <w:t>Inglés</w:t>
      </w:r>
      <w:proofErr w:type="gramEnd"/>
      <w:r w:rsidRPr="00BB06AE">
        <w:rPr>
          <w:rFonts w:ascii="Eurostile" w:hAnsi="Eurostile"/>
          <w:b/>
          <w:bCs/>
          <w:sz w:val="28"/>
          <w:szCs w:val="28"/>
        </w:rPr>
        <w:t>: nivel alto</w:t>
      </w:r>
      <w:r w:rsidRPr="00BB06AE">
        <w:rPr>
          <w:rFonts w:ascii="Eurostile" w:hAnsi="Eurostile"/>
          <w:b/>
          <w:bCs/>
          <w:sz w:val="28"/>
          <w:szCs w:val="28"/>
        </w:rPr>
        <w:br/>
        <w:t xml:space="preserve">• </w:t>
      </w:r>
      <w:proofErr w:type="gramStart"/>
      <w:r w:rsidRPr="00BB06AE">
        <w:rPr>
          <w:rFonts w:ascii="Eurostile" w:hAnsi="Eurostile"/>
          <w:b/>
          <w:bCs/>
          <w:sz w:val="28"/>
          <w:szCs w:val="28"/>
        </w:rPr>
        <w:t>Francés</w:t>
      </w:r>
      <w:proofErr w:type="gramEnd"/>
      <w:r w:rsidRPr="00BB06AE">
        <w:rPr>
          <w:rFonts w:ascii="Eurostile" w:hAnsi="Eurostile"/>
          <w:b/>
          <w:bCs/>
          <w:sz w:val="28"/>
          <w:szCs w:val="28"/>
        </w:rPr>
        <w:t>: nivel alto</w:t>
      </w:r>
      <w:r w:rsidRPr="00BB06AE">
        <w:rPr>
          <w:rFonts w:ascii="Eurostile" w:hAnsi="Eurostile"/>
          <w:b/>
          <w:bCs/>
          <w:sz w:val="28"/>
          <w:szCs w:val="28"/>
        </w:rPr>
        <w:br/>
        <w:t xml:space="preserve">• </w:t>
      </w:r>
      <w:proofErr w:type="gramStart"/>
      <w:r w:rsidRPr="00BB06AE">
        <w:rPr>
          <w:rFonts w:ascii="Eurostile" w:hAnsi="Eurostile"/>
          <w:b/>
          <w:bCs/>
          <w:sz w:val="28"/>
          <w:szCs w:val="28"/>
        </w:rPr>
        <w:t>Alemán</w:t>
      </w:r>
      <w:proofErr w:type="gramEnd"/>
      <w:r w:rsidRPr="00BB06AE">
        <w:rPr>
          <w:rFonts w:ascii="Eurostile" w:hAnsi="Eurostile"/>
          <w:b/>
          <w:bCs/>
          <w:sz w:val="28"/>
          <w:szCs w:val="28"/>
        </w:rPr>
        <w:t>: nivel básico</w:t>
      </w:r>
    </w:p>
    <w:p w14:paraId="44CD5A58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150FC540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Intereses / encaje sectorial</w:t>
      </w:r>
    </w:p>
    <w:p w14:paraId="190EF594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lastRenderedPageBreak/>
        <w:t xml:space="preserve">• Dirección y desarrollo de negocio en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freight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 xml:space="preserve"> </w:t>
      </w: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forwarders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>, operadores logísticos y transitarias</w:t>
      </w:r>
      <w:r w:rsidRPr="00BB06AE">
        <w:rPr>
          <w:rFonts w:ascii="Eurostile" w:hAnsi="Eurostile"/>
          <w:b/>
          <w:bCs/>
          <w:sz w:val="28"/>
          <w:szCs w:val="28"/>
        </w:rPr>
        <w:br/>
        <w:t>• Responsabilidad de exportación e internacionalización en empresas industriales exportadoras</w:t>
      </w:r>
      <w:r w:rsidRPr="00BB06AE">
        <w:rPr>
          <w:rFonts w:ascii="Eurostile" w:hAnsi="Eurostile"/>
          <w:b/>
          <w:bCs/>
          <w:sz w:val="28"/>
          <w:szCs w:val="28"/>
        </w:rPr>
        <w:br/>
        <w:t>• Proyectos de expansión internacional, apertura de mercados y gestión comercial global</w:t>
      </w:r>
    </w:p>
    <w:p w14:paraId="6DEFF39F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29621832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Además, si conoces a otra persona profesional que esté buscando oportunidades laborales en el sector y desee enviar su currículum vitae para ser considerada en nuestra bolsa de trabajo, le animamos a que lo haga a través de nuestro sitio web oficial:</w:t>
      </w:r>
    </w:p>
    <w:p w14:paraId="3346EC57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Segoe UI Emoji" w:hAnsi="Segoe UI Emoji" w:cs="Segoe UI Emoji"/>
          <w:b/>
          <w:bCs/>
          <w:sz w:val="28"/>
          <w:szCs w:val="28"/>
        </w:rPr>
        <w:t>👉</w:t>
      </w:r>
      <w:r w:rsidRPr="00BB06AE">
        <w:rPr>
          <w:rFonts w:ascii="Eurostile" w:hAnsi="Eurostile"/>
          <w:b/>
          <w:bCs/>
          <w:sz w:val="28"/>
          <w:szCs w:val="28"/>
        </w:rPr>
        <w:t xml:space="preserve"> </w:t>
      </w:r>
      <w:hyperlink r:id="rId11" w:history="1">
        <w:r w:rsidRPr="00BB06AE">
          <w:rPr>
            <w:rStyle w:val="Hipervnculo"/>
            <w:rFonts w:ascii="Eurostile" w:hAnsi="Eurostile"/>
            <w:b/>
            <w:bCs/>
            <w:color w:val="auto"/>
            <w:sz w:val="28"/>
            <w:szCs w:val="28"/>
          </w:rPr>
          <w:t>https://www.ateia-euskadi.org/bolsa-de-trabajo</w:t>
        </w:r>
      </w:hyperlink>
    </w:p>
    <w:p w14:paraId="42E58598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Una vez recibamos tu solicitud, os proporcionaremos acceso al currículum vitae de la candidatura a las empresas asociadas a ATEIA Bizkaia, para que puedan evaluar su idoneidad para las necesidades de tu empresa.</w:t>
      </w:r>
    </w:p>
    <w:p w14:paraId="7A42F6B3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75FF331A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Agradecemos tu atención y esperamos poder colaborar contigo. Si tienes alguna pregunta o necesitas más información, no dudes en contactarnos.</w:t>
      </w:r>
    </w:p>
    <w:p w14:paraId="5A5852DF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</w:p>
    <w:p w14:paraId="09701A8B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Un saludo, </w:t>
      </w:r>
    </w:p>
    <w:p w14:paraId="2CB6FEB2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 </w:t>
      </w:r>
    </w:p>
    <w:p w14:paraId="0355AEFC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 xml:space="preserve">Jorge Rodriguez- </w:t>
      </w:r>
      <w:proofErr w:type="gramStart"/>
      <w:r w:rsidRPr="00BB06AE">
        <w:rPr>
          <w:rFonts w:ascii="Eurostile" w:hAnsi="Eurostile"/>
          <w:b/>
          <w:bCs/>
          <w:sz w:val="28"/>
          <w:szCs w:val="28"/>
        </w:rPr>
        <w:t>Secretario</w:t>
      </w:r>
      <w:proofErr w:type="gramEnd"/>
      <w:r w:rsidRPr="00BB06AE">
        <w:rPr>
          <w:rFonts w:ascii="Eurostile" w:hAnsi="Eurostile"/>
          <w:b/>
          <w:bCs/>
          <w:sz w:val="28"/>
          <w:szCs w:val="28"/>
        </w:rPr>
        <w:t xml:space="preserve"> de Ateia Bizkaia</w:t>
      </w:r>
    </w:p>
    <w:p w14:paraId="0926B57E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proofErr w:type="spellStart"/>
      <w:r w:rsidRPr="00BB06AE">
        <w:rPr>
          <w:rFonts w:ascii="Eurostile" w:hAnsi="Eurostile"/>
          <w:b/>
          <w:bCs/>
          <w:sz w:val="28"/>
          <w:szCs w:val="28"/>
        </w:rPr>
        <w:t>Telefono</w:t>
      </w:r>
      <w:proofErr w:type="spellEnd"/>
      <w:r w:rsidRPr="00BB06AE">
        <w:rPr>
          <w:rFonts w:ascii="Eurostile" w:hAnsi="Eurostile"/>
          <w:b/>
          <w:bCs/>
          <w:sz w:val="28"/>
          <w:szCs w:val="28"/>
        </w:rPr>
        <w:t>: 944002800</w:t>
      </w:r>
    </w:p>
    <w:p w14:paraId="2D0D623D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 </w:t>
      </w:r>
    </w:p>
    <w:p w14:paraId="757E923A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pict w14:anchorId="1A4948BE">
          <v:rect id="_x0000_i1039" style="width:441.9pt;height:1.5pt" o:hralign="center" o:hrstd="t" o:hr="t" fillcolor="#a0a0a0" stroked="f"/>
        </w:pict>
      </w:r>
    </w:p>
    <w:p w14:paraId="13BCB3A2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 xml:space="preserve">ATEIA BIZKAIA – OLT, ASOCIACIÓN DE TRANSITARIOS, ORGANIZACIÓN PARA LA LOGÍSTICA Y EL TRANSPORTE, Responsable del tratamiento de sus datos de carácter personal, le informa conforme a lo previsto en el RGPD de 27 de abril de 2016, que recaba y trata sus datos de carácter personal, aplicando las medidas técnicas y organizativas que establece el presente Reglamento con la finalidad de gestionar la relación que le vincula con el Responsable, así como poder remitirle cualquier tipo de comunicación a través de los medios designados al efecto. Usted da, como titular de sus datos, su consentimiento y autorización para dicho tratamiento. Podrá ejercitar los derechos de acceso, rectificación, supresión, limitación, portabilidad y oposición dirigiéndose al </w:t>
      </w:r>
      <w:proofErr w:type="gramStart"/>
      <w:r w:rsidRPr="00BB06AE">
        <w:rPr>
          <w:rFonts w:ascii="Eurostile" w:hAnsi="Eurostile"/>
          <w:b/>
          <w:bCs/>
          <w:sz w:val="28"/>
          <w:szCs w:val="28"/>
        </w:rPr>
        <w:t>Responsable</w:t>
      </w:r>
      <w:proofErr w:type="gramEnd"/>
      <w:r w:rsidRPr="00BB06AE">
        <w:rPr>
          <w:rFonts w:ascii="Eurostile" w:hAnsi="Eurostile"/>
          <w:b/>
          <w:bCs/>
          <w:sz w:val="28"/>
          <w:szCs w:val="28"/>
        </w:rPr>
        <w:t xml:space="preserve"> con dirección CALLE GRAN VIA 50 </w:t>
      </w:r>
      <w:proofErr w:type="gramStart"/>
      <w:r w:rsidRPr="00BB06AE">
        <w:rPr>
          <w:rFonts w:ascii="Eurostile" w:hAnsi="Eurostile"/>
          <w:b/>
          <w:bCs/>
          <w:sz w:val="28"/>
          <w:szCs w:val="28"/>
        </w:rPr>
        <w:t>5º,BILBAO</w:t>
      </w:r>
      <w:proofErr w:type="gramEnd"/>
      <w:r w:rsidRPr="00BB06AE">
        <w:rPr>
          <w:rFonts w:ascii="Eurostile" w:hAnsi="Eurostile"/>
          <w:b/>
          <w:bCs/>
          <w:sz w:val="28"/>
          <w:szCs w:val="28"/>
        </w:rPr>
        <w:t>,</w:t>
      </w:r>
      <w:proofErr w:type="gramStart"/>
      <w:r w:rsidRPr="00BB06AE">
        <w:rPr>
          <w:rFonts w:ascii="Eurostile" w:hAnsi="Eurostile"/>
          <w:b/>
          <w:bCs/>
          <w:sz w:val="28"/>
          <w:szCs w:val="28"/>
        </w:rPr>
        <w:t>48011,BIZKAIA</w:t>
      </w:r>
      <w:proofErr w:type="gramEnd"/>
      <w:r w:rsidRPr="00BB06AE">
        <w:rPr>
          <w:rFonts w:ascii="Eurostile" w:hAnsi="Eurostile"/>
          <w:b/>
          <w:bCs/>
          <w:sz w:val="28"/>
          <w:szCs w:val="28"/>
        </w:rPr>
        <w:t xml:space="preserve">. </w:t>
      </w:r>
    </w:p>
    <w:p w14:paraId="49440B5E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 </w:t>
      </w:r>
    </w:p>
    <w:p w14:paraId="5274F3DB" w14:textId="77777777" w:rsidR="00BB06AE" w:rsidRPr="00BB06AE" w:rsidRDefault="00BB06AE" w:rsidP="00BB06AE">
      <w:pPr>
        <w:rPr>
          <w:rFonts w:ascii="Eurostile" w:hAnsi="Eurostile"/>
          <w:b/>
          <w:bCs/>
          <w:sz w:val="28"/>
          <w:szCs w:val="28"/>
        </w:rPr>
      </w:pPr>
      <w:r w:rsidRPr="00BB06AE">
        <w:rPr>
          <w:rFonts w:ascii="Eurostile" w:hAnsi="Eurostile"/>
          <w:b/>
          <w:bCs/>
          <w:sz w:val="28"/>
          <w:szCs w:val="28"/>
        </w:rPr>
        <w:t> </w:t>
      </w:r>
    </w:p>
    <w:p w14:paraId="0063FB1F" w14:textId="77777777" w:rsidR="00BB06AE" w:rsidRPr="00BB06AE" w:rsidRDefault="00BB06AE" w:rsidP="00287E38">
      <w:pPr>
        <w:rPr>
          <w:rFonts w:ascii="Eurostile" w:hAnsi="Eurostile"/>
          <w:b/>
          <w:bCs/>
          <w:sz w:val="28"/>
          <w:szCs w:val="28"/>
        </w:rPr>
      </w:pPr>
    </w:p>
    <w:sectPr w:rsidR="00BB06AE" w:rsidRPr="00BB06AE" w:rsidSect="0086360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992" w:bottom="187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CEA1" w14:textId="77777777" w:rsidR="0062510A" w:rsidRDefault="0062510A">
      <w:r>
        <w:separator/>
      </w:r>
    </w:p>
  </w:endnote>
  <w:endnote w:type="continuationSeparator" w:id="0">
    <w:p w14:paraId="6816A9A1" w14:textId="77777777" w:rsidR="0062510A" w:rsidRDefault="0062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auto"/>
    <w:pitch w:val="variable"/>
    <w:sig w:usb0="00000087" w:usb1="00000000" w:usb2="00000000" w:usb3="00000000" w:csb0="0000001B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86B12F3" w14:paraId="68987780" w14:textId="77777777" w:rsidTr="686B12F3">
      <w:trPr>
        <w:trHeight w:val="300"/>
      </w:trPr>
      <w:tc>
        <w:tcPr>
          <w:tcW w:w="3070" w:type="dxa"/>
        </w:tcPr>
        <w:p w14:paraId="1B2ECF9A" w14:textId="70258B07" w:rsidR="686B12F3" w:rsidRDefault="686B12F3" w:rsidP="686B12F3">
          <w:pPr>
            <w:pStyle w:val="Encabezado"/>
            <w:ind w:left="-115"/>
          </w:pPr>
        </w:p>
      </w:tc>
      <w:tc>
        <w:tcPr>
          <w:tcW w:w="3070" w:type="dxa"/>
        </w:tcPr>
        <w:p w14:paraId="0485A967" w14:textId="4887A018" w:rsidR="686B12F3" w:rsidRDefault="686B12F3" w:rsidP="686B12F3">
          <w:pPr>
            <w:pStyle w:val="Encabezado"/>
            <w:jc w:val="center"/>
          </w:pPr>
        </w:p>
      </w:tc>
      <w:tc>
        <w:tcPr>
          <w:tcW w:w="3070" w:type="dxa"/>
        </w:tcPr>
        <w:p w14:paraId="414F7F28" w14:textId="0C473CAF" w:rsidR="686B12F3" w:rsidRDefault="686B12F3" w:rsidP="686B12F3">
          <w:pPr>
            <w:pStyle w:val="Encabezado"/>
            <w:ind w:right="-115"/>
            <w:jc w:val="right"/>
          </w:pPr>
        </w:p>
      </w:tc>
    </w:tr>
  </w:tbl>
  <w:p w14:paraId="0D2A9CE1" w14:textId="4B20FA6F" w:rsidR="686B12F3" w:rsidRDefault="686B12F3" w:rsidP="686B12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4497" w14:textId="77777777" w:rsidR="00356AA8" w:rsidRPr="00471D8D" w:rsidRDefault="00356AA8" w:rsidP="00356AA8">
    <w:pPr>
      <w:pStyle w:val="Piedepgina"/>
      <w:pBdr>
        <w:top w:val="single" w:sz="4" w:space="1" w:color="auto"/>
      </w:pBdr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CEBEK / Gran Vía, 50-5º / 48011 BILBAO / Telf. 94.400.28.00 / Fax. 94.400.28.51 /</w:t>
    </w:r>
  </w:p>
  <w:p w14:paraId="5BD23656" w14:textId="77777777" w:rsidR="00356AA8" w:rsidRPr="00471D8D" w:rsidRDefault="00356AA8" w:rsidP="00356AA8">
    <w:pPr>
      <w:pStyle w:val="Piedepgina"/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Email: ateia@cebek.es</w:t>
    </w:r>
  </w:p>
  <w:p w14:paraId="37FC7EB9" w14:textId="77777777" w:rsidR="00356AA8" w:rsidRDefault="00356A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6DCF" w14:textId="77777777" w:rsidR="0062510A" w:rsidRDefault="0062510A">
      <w:r>
        <w:separator/>
      </w:r>
    </w:p>
  </w:footnote>
  <w:footnote w:type="continuationSeparator" w:id="0">
    <w:p w14:paraId="35109F9F" w14:textId="77777777" w:rsidR="0062510A" w:rsidRDefault="0062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D7E6" w14:textId="77777777" w:rsidR="00866890" w:rsidRDefault="00D11EDF" w:rsidP="00866890">
    <w:pPr>
      <w:ind w:right="-7"/>
      <w:jc w:val="center"/>
      <w:rPr>
        <w:rFonts w:ascii="Eurostile" w:hAnsi="Eurostile"/>
        <w:color w:val="0E7CD1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5E8BAA" wp14:editId="2397DF8E">
          <wp:simplePos x="0" y="0"/>
          <wp:positionH relativeFrom="column">
            <wp:posOffset>-346710</wp:posOffset>
          </wp:positionH>
          <wp:positionV relativeFrom="paragraph">
            <wp:posOffset>-134669</wp:posOffset>
          </wp:positionV>
          <wp:extent cx="1036955" cy="70494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7B89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770AD63D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75C9C717" w14:textId="77777777" w:rsidR="00561C0B" w:rsidRPr="005D3D89" w:rsidRDefault="00561C0B" w:rsidP="009B34B5">
    <w:pPr>
      <w:pStyle w:val="Encabezado"/>
      <w:tabs>
        <w:tab w:val="clear" w:pos="8504"/>
        <w:tab w:val="right" w:pos="9360"/>
      </w:tabs>
      <w:ind w:right="-676"/>
      <w:jc w:val="right"/>
      <w:rPr>
        <w:color w:val="00569A"/>
      </w:rPr>
    </w:pPr>
  </w:p>
  <w:p w14:paraId="58E7A189" w14:textId="77777777" w:rsidR="00F17D75" w:rsidRPr="009B34B5" w:rsidRDefault="00D11EDF" w:rsidP="009B34B5">
    <w:pPr>
      <w:pStyle w:val="Encabezado"/>
      <w:tabs>
        <w:tab w:val="clear" w:pos="8504"/>
        <w:tab w:val="right" w:pos="9000"/>
      </w:tabs>
      <w:ind w:right="-676"/>
      <w:jc w:val="right"/>
      <w:rPr>
        <w:rFonts w:ascii="Eurostile" w:hAnsi="Eurostile"/>
        <w:i/>
        <w:color w:val="0E7CD1"/>
        <w:sz w:val="14"/>
        <w:szCs w:val="14"/>
      </w:rPr>
    </w:pPr>
    <w:r>
      <w:rPr>
        <w:rFonts w:ascii="Eurostile" w:hAnsi="Eurostile"/>
        <w:i/>
        <w:noProof/>
        <w:color w:val="00569A"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FED27F" wp14:editId="17DE1D84">
              <wp:simplePos x="0" y="0"/>
              <wp:positionH relativeFrom="column">
                <wp:posOffset>-342900</wp:posOffset>
              </wp:positionH>
              <wp:positionV relativeFrom="paragraph">
                <wp:posOffset>186690</wp:posOffset>
              </wp:positionV>
              <wp:extent cx="6286500" cy="0"/>
              <wp:effectExtent l="19050" t="24765" r="19050" b="228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56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E81D8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4.7pt" to="46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xJvgEAAFoDAAAOAAAAZHJzL2Uyb0RvYy54bWysU01vGjEQvVfqf7B8L7tQQdMVS1SRppe0&#10;RQr5AYPt3bVieyyPYeHf13aARO2tysWaz7dv3swub4/WsIMKpNG1fDqpOVNOoNSub/nT9v7TDWcU&#10;wUkw6FTLT4r47erjh+XoGzXDAY1UgSUQR83oWz7E6JuqIjEoCzRBr1xKdhgsxOSGvpIBxoRuTTWr&#10;60U1YpA+oFBEKXr3kuSrgt91SsTfXUcqMtPyxC2WN5R3l99qtYSmD+AHLc404D9YWNAuffQKdQcR&#10;2D7of6CsFgEJuzgRaCvsOi1UmSFNM63/muZxAK/KLEkc8leZ6P1gxa/D2m1Cpi6O7tE/oHgm5nA9&#10;gOtVIbA9+bS4aZaqGj0115bskN8Etht/okw1sI9YVDh2wWbINB87FrFPV7HVMTKRgovZzWJep52I&#10;S66C5tLoA8UfCi3LRsuNdlkHaODwQDETgeZSksMO77UxZZfGsbHln6df5hnaetnyOGi3Tft9LhCE&#10;Rstcnhsp9Lu1CewA+T7q+eLrtzJnyrwtC7h3ssAPCuT3sx1Bmxc70THuLE9WJJ8fNTuUp024yJYW&#10;WHifjy1fyFu/dL/+Eqs/AAAA//8DAFBLAwQUAAYACAAAACEAzMSPct0AAAAJAQAADwAAAGRycy9k&#10;b3ducmV2LnhtbEyPQU/CQBCF7yb+h82QeINtEQmt3RIDevEkqPelO7SV7mzpbkv5947xoMd58/Le&#10;97L1aBsxYOdrRwriWQQCqXCmplLBx/vLdAXCB01GN45QwRU9rPPbm0ynxl1oh8M+lIJDyKdaQRVC&#10;m0rpiwqt9jPXIvHv6DqrA59dKU2nLxxuGzmPoqW0uiZuqHSLmwqL0763Cr629Tk+7uJN+ZoMb9fw&#10;7D97v1LqbjI+PYIIOIY/M/zgMzrkzHRwPRkvGgXThwVvCQrmyQIEG5L7JQuHX0Hmmfy/IP8GAAD/&#10;/wMAUEsBAi0AFAAGAAgAAAAhALaDOJL+AAAA4QEAABMAAAAAAAAAAAAAAAAAAAAAAFtDb250ZW50&#10;X1R5cGVzXS54bWxQSwECLQAUAAYACAAAACEAOP0h/9YAAACUAQAACwAAAAAAAAAAAAAAAAAvAQAA&#10;X3JlbHMvLnJlbHNQSwECLQAUAAYACAAAACEAIVB8Sb4BAABaAwAADgAAAAAAAAAAAAAAAAAuAgAA&#10;ZHJzL2Uyb0RvYy54bWxQSwECLQAUAAYACAAAACEAzMSPct0AAAAJAQAADwAAAAAAAAAAAAAAAAAY&#10;BAAAZHJzL2Rvd25yZXYueG1sUEsFBgAAAAAEAAQA8wAAACIFAAAAAA==&#10;" strokecolor="#00569a" strokeweight="2.5pt">
              <v:stroke linestyle="thinThick"/>
            </v:line>
          </w:pict>
        </mc:Fallback>
      </mc:AlternateContent>
    </w:r>
    <w:r w:rsidR="00561C0B" w:rsidRPr="005D3D89">
      <w:rPr>
        <w:rFonts w:ascii="Eurostile" w:hAnsi="Eurostile"/>
        <w:i/>
        <w:color w:val="00569A"/>
        <w:sz w:val="14"/>
        <w:szCs w:val="14"/>
      </w:rPr>
      <w:t xml:space="preserve">Página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PAGE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t xml:space="preserve"> de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NUMPAGES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FFB0" w14:textId="660C1D6F" w:rsidR="006E46E2" w:rsidRDefault="00181AD6" w:rsidP="006E46E2">
    <w:pPr>
      <w:pStyle w:val="Encabezado"/>
      <w:tabs>
        <w:tab w:val="clear" w:pos="4252"/>
        <w:tab w:val="clear" w:pos="8504"/>
        <w:tab w:val="left" w:pos="822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942B1" wp14:editId="2BA61C55">
          <wp:simplePos x="0" y="0"/>
          <wp:positionH relativeFrom="column">
            <wp:posOffset>-190500</wp:posOffset>
          </wp:positionH>
          <wp:positionV relativeFrom="paragraph">
            <wp:posOffset>-193040</wp:posOffset>
          </wp:positionV>
          <wp:extent cx="1036955" cy="704947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6E2">
      <w:tab/>
    </w:r>
  </w:p>
  <w:p w14:paraId="2C71E573" w14:textId="77777777" w:rsidR="0018408E" w:rsidRDefault="0018408E">
    <w:pPr>
      <w:pStyle w:val="Encabezado"/>
    </w:pPr>
  </w:p>
  <w:p w14:paraId="287C45A5" w14:textId="0F0C277B" w:rsidR="0018408E" w:rsidRDefault="0018408E">
    <w:pPr>
      <w:pStyle w:val="Encabezado"/>
    </w:pPr>
  </w:p>
  <w:p w14:paraId="5BF2FEBE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1423A5C1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42888EC0" w14:textId="77777777" w:rsidR="0018408E" w:rsidRDefault="0018408E">
    <w:pPr>
      <w:pStyle w:val="Encabezado"/>
    </w:pPr>
  </w:p>
  <w:p w14:paraId="33B9781D" w14:textId="4CAAEA15" w:rsidR="00287FB5" w:rsidRPr="00132217" w:rsidRDefault="00132217" w:rsidP="00132217">
    <w:pPr>
      <w:pStyle w:val="Encabezado"/>
      <w:jc w:val="right"/>
      <w:rPr>
        <w:color w:val="4F81BD" w:themeColor="accent1"/>
      </w:rPr>
    </w:pPr>
    <w:r w:rsidRPr="00132217">
      <w:rPr>
        <w:color w:val="4F81BD" w:themeColor="accent1"/>
      </w:rPr>
      <w:fldChar w:fldCharType="begin"/>
    </w:r>
    <w:r w:rsidRPr="00132217">
      <w:rPr>
        <w:color w:val="4F81BD" w:themeColor="accent1"/>
      </w:rPr>
      <w:instrText xml:space="preserve"> TIME \@ "d' de 'MMMM' de 'yyyy" </w:instrText>
    </w:r>
    <w:r w:rsidRPr="00132217">
      <w:rPr>
        <w:color w:val="4F81BD" w:themeColor="accent1"/>
      </w:rPr>
      <w:fldChar w:fldCharType="separate"/>
    </w:r>
    <w:r w:rsidR="00BB06AE">
      <w:rPr>
        <w:noProof/>
        <w:color w:val="4F81BD" w:themeColor="accent1"/>
      </w:rPr>
      <w:t>29 de diciembre de 2025</w:t>
    </w:r>
    <w:r w:rsidRPr="00132217">
      <w:rPr>
        <w:color w:val="4F81BD" w:themeColor="accent1"/>
      </w:rPr>
      <w:fldChar w:fldCharType="end"/>
    </w:r>
  </w:p>
  <w:p w14:paraId="0BD9445A" w14:textId="2903C521" w:rsidR="0018408E" w:rsidRDefault="00181AD6">
    <w:pPr>
      <w:pStyle w:val="Encabezado"/>
    </w:pPr>
    <w:r>
      <w:rPr>
        <w:noProof/>
      </w:rPr>
      <w:drawing>
        <wp:inline distT="0" distB="0" distL="0" distR="0" wp14:anchorId="053394F1" wp14:editId="23B9C693">
          <wp:extent cx="6303645" cy="30480"/>
          <wp:effectExtent l="0" t="0" r="1905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1FFA0D" w14:textId="77777777" w:rsidR="0018408E" w:rsidRDefault="001840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82"/>
    <w:multiLevelType w:val="multilevel"/>
    <w:tmpl w:val="897E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D0CD1"/>
    <w:multiLevelType w:val="multilevel"/>
    <w:tmpl w:val="D4C8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C52D4"/>
    <w:multiLevelType w:val="multilevel"/>
    <w:tmpl w:val="95C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40668"/>
    <w:multiLevelType w:val="multilevel"/>
    <w:tmpl w:val="F96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01F51"/>
    <w:multiLevelType w:val="hybridMultilevel"/>
    <w:tmpl w:val="758AAB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869C2"/>
    <w:multiLevelType w:val="multilevel"/>
    <w:tmpl w:val="EF2A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80B33"/>
    <w:multiLevelType w:val="multilevel"/>
    <w:tmpl w:val="B0C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15364"/>
    <w:multiLevelType w:val="multilevel"/>
    <w:tmpl w:val="E44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5395F"/>
    <w:multiLevelType w:val="multilevel"/>
    <w:tmpl w:val="50FE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B80852"/>
    <w:multiLevelType w:val="multilevel"/>
    <w:tmpl w:val="E344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C6555"/>
    <w:multiLevelType w:val="multilevel"/>
    <w:tmpl w:val="8F5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641CFE"/>
    <w:multiLevelType w:val="multilevel"/>
    <w:tmpl w:val="C350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53E11"/>
    <w:multiLevelType w:val="multilevel"/>
    <w:tmpl w:val="B4F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0021B"/>
    <w:multiLevelType w:val="multilevel"/>
    <w:tmpl w:val="E2D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C75676"/>
    <w:multiLevelType w:val="multilevel"/>
    <w:tmpl w:val="75F8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A538E"/>
    <w:multiLevelType w:val="multilevel"/>
    <w:tmpl w:val="5FB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884F2E"/>
    <w:multiLevelType w:val="multilevel"/>
    <w:tmpl w:val="A518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DB4C9D"/>
    <w:multiLevelType w:val="multilevel"/>
    <w:tmpl w:val="D79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13A29"/>
    <w:multiLevelType w:val="multilevel"/>
    <w:tmpl w:val="E6C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F546D"/>
    <w:multiLevelType w:val="multilevel"/>
    <w:tmpl w:val="5C5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7936C6"/>
    <w:multiLevelType w:val="multilevel"/>
    <w:tmpl w:val="34AC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C50FA"/>
    <w:multiLevelType w:val="multilevel"/>
    <w:tmpl w:val="97B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F4DD9"/>
    <w:multiLevelType w:val="multilevel"/>
    <w:tmpl w:val="7918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B76D38"/>
    <w:multiLevelType w:val="multilevel"/>
    <w:tmpl w:val="98A6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62420"/>
    <w:multiLevelType w:val="multilevel"/>
    <w:tmpl w:val="4914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11EAD"/>
    <w:multiLevelType w:val="multilevel"/>
    <w:tmpl w:val="F92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3050DB"/>
    <w:multiLevelType w:val="multilevel"/>
    <w:tmpl w:val="7186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447216">
    <w:abstractNumId w:val="2"/>
  </w:num>
  <w:num w:numId="2" w16cid:durableId="778720318">
    <w:abstractNumId w:val="13"/>
  </w:num>
  <w:num w:numId="3" w16cid:durableId="289558108">
    <w:abstractNumId w:val="3"/>
  </w:num>
  <w:num w:numId="4" w16cid:durableId="1260262052">
    <w:abstractNumId w:val="5"/>
  </w:num>
  <w:num w:numId="5" w16cid:durableId="2081755856">
    <w:abstractNumId w:val="10"/>
  </w:num>
  <w:num w:numId="6" w16cid:durableId="418522975">
    <w:abstractNumId w:val="19"/>
  </w:num>
  <w:num w:numId="7" w16cid:durableId="704987665">
    <w:abstractNumId w:val="25"/>
  </w:num>
  <w:num w:numId="8" w16cid:durableId="845480696">
    <w:abstractNumId w:val="4"/>
  </w:num>
  <w:num w:numId="9" w16cid:durableId="1854295749">
    <w:abstractNumId w:val="15"/>
  </w:num>
  <w:num w:numId="10" w16cid:durableId="886524120">
    <w:abstractNumId w:val="8"/>
  </w:num>
  <w:num w:numId="11" w16cid:durableId="1900943457">
    <w:abstractNumId w:val="1"/>
  </w:num>
  <w:num w:numId="12" w16cid:durableId="1323700060">
    <w:abstractNumId w:val="22"/>
  </w:num>
  <w:num w:numId="13" w16cid:durableId="2006779734">
    <w:abstractNumId w:val="21"/>
  </w:num>
  <w:num w:numId="14" w16cid:durableId="1380862692">
    <w:abstractNumId w:val="17"/>
  </w:num>
  <w:num w:numId="15" w16cid:durableId="1154179495">
    <w:abstractNumId w:val="14"/>
  </w:num>
  <w:num w:numId="16" w16cid:durableId="1685857810">
    <w:abstractNumId w:val="0"/>
  </w:num>
  <w:num w:numId="17" w16cid:durableId="1734769086">
    <w:abstractNumId w:val="9"/>
  </w:num>
  <w:num w:numId="18" w16cid:durableId="2000764287">
    <w:abstractNumId w:val="7"/>
  </w:num>
  <w:num w:numId="19" w16cid:durableId="793795049">
    <w:abstractNumId w:val="16"/>
  </w:num>
  <w:num w:numId="20" w16cid:durableId="201985049">
    <w:abstractNumId w:val="11"/>
  </w:num>
  <w:num w:numId="21" w16cid:durableId="1376353534">
    <w:abstractNumId w:val="20"/>
  </w:num>
  <w:num w:numId="22" w16cid:durableId="166095389">
    <w:abstractNumId w:val="6"/>
  </w:num>
  <w:num w:numId="23" w16cid:durableId="318005298">
    <w:abstractNumId w:val="26"/>
  </w:num>
  <w:num w:numId="24" w16cid:durableId="2010516930">
    <w:abstractNumId w:val="24"/>
  </w:num>
  <w:num w:numId="25" w16cid:durableId="168259250">
    <w:abstractNumId w:val="18"/>
  </w:num>
  <w:num w:numId="26" w16cid:durableId="1899394474">
    <w:abstractNumId w:val="23"/>
  </w:num>
  <w:num w:numId="27" w16cid:durableId="23567132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e7cd1,#0056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9E"/>
    <w:rsid w:val="0000074D"/>
    <w:rsid w:val="00001B0A"/>
    <w:rsid w:val="0000259D"/>
    <w:rsid w:val="00002AD7"/>
    <w:rsid w:val="000038D2"/>
    <w:rsid w:val="000047D5"/>
    <w:rsid w:val="00004841"/>
    <w:rsid w:val="000049EB"/>
    <w:rsid w:val="00005005"/>
    <w:rsid w:val="000056B4"/>
    <w:rsid w:val="00006A7E"/>
    <w:rsid w:val="00006EE8"/>
    <w:rsid w:val="0000799E"/>
    <w:rsid w:val="00011296"/>
    <w:rsid w:val="00012268"/>
    <w:rsid w:val="0001296E"/>
    <w:rsid w:val="00012D0E"/>
    <w:rsid w:val="00013830"/>
    <w:rsid w:val="00014BFE"/>
    <w:rsid w:val="00015333"/>
    <w:rsid w:val="00016825"/>
    <w:rsid w:val="00020D56"/>
    <w:rsid w:val="00020F50"/>
    <w:rsid w:val="00024310"/>
    <w:rsid w:val="00031A80"/>
    <w:rsid w:val="00032831"/>
    <w:rsid w:val="00032926"/>
    <w:rsid w:val="00033D30"/>
    <w:rsid w:val="00035384"/>
    <w:rsid w:val="000353F6"/>
    <w:rsid w:val="00035F8B"/>
    <w:rsid w:val="000363A9"/>
    <w:rsid w:val="00036BB9"/>
    <w:rsid w:val="00037069"/>
    <w:rsid w:val="00037896"/>
    <w:rsid w:val="000378E4"/>
    <w:rsid w:val="00037908"/>
    <w:rsid w:val="00041C61"/>
    <w:rsid w:val="00043F99"/>
    <w:rsid w:val="00044115"/>
    <w:rsid w:val="00045EF9"/>
    <w:rsid w:val="00047F1E"/>
    <w:rsid w:val="00050197"/>
    <w:rsid w:val="000503D7"/>
    <w:rsid w:val="00051AA1"/>
    <w:rsid w:val="00051FD0"/>
    <w:rsid w:val="00053C0D"/>
    <w:rsid w:val="00053D43"/>
    <w:rsid w:val="000540E6"/>
    <w:rsid w:val="00054975"/>
    <w:rsid w:val="00054A1D"/>
    <w:rsid w:val="00054FD0"/>
    <w:rsid w:val="00055561"/>
    <w:rsid w:val="00055B68"/>
    <w:rsid w:val="00055D10"/>
    <w:rsid w:val="00056701"/>
    <w:rsid w:val="000568B4"/>
    <w:rsid w:val="00056A28"/>
    <w:rsid w:val="00057B1A"/>
    <w:rsid w:val="000616AE"/>
    <w:rsid w:val="000619DF"/>
    <w:rsid w:val="00061A1A"/>
    <w:rsid w:val="0006490B"/>
    <w:rsid w:val="000649B1"/>
    <w:rsid w:val="00064ED4"/>
    <w:rsid w:val="00064FDA"/>
    <w:rsid w:val="000652A0"/>
    <w:rsid w:val="00065A8E"/>
    <w:rsid w:val="00065BE2"/>
    <w:rsid w:val="00065EF8"/>
    <w:rsid w:val="000674CB"/>
    <w:rsid w:val="00067FBD"/>
    <w:rsid w:val="000705D6"/>
    <w:rsid w:val="00072B79"/>
    <w:rsid w:val="000751CF"/>
    <w:rsid w:val="0007649B"/>
    <w:rsid w:val="00077D65"/>
    <w:rsid w:val="00082BE0"/>
    <w:rsid w:val="00082E30"/>
    <w:rsid w:val="0008331A"/>
    <w:rsid w:val="000835DD"/>
    <w:rsid w:val="00083CB2"/>
    <w:rsid w:val="00084E8A"/>
    <w:rsid w:val="00085CF0"/>
    <w:rsid w:val="000870F5"/>
    <w:rsid w:val="000927A9"/>
    <w:rsid w:val="00092F5B"/>
    <w:rsid w:val="0009368D"/>
    <w:rsid w:val="00093C67"/>
    <w:rsid w:val="00093D51"/>
    <w:rsid w:val="00094064"/>
    <w:rsid w:val="00094CA9"/>
    <w:rsid w:val="00095981"/>
    <w:rsid w:val="000975DD"/>
    <w:rsid w:val="00097B4A"/>
    <w:rsid w:val="000A0225"/>
    <w:rsid w:val="000A1758"/>
    <w:rsid w:val="000A2244"/>
    <w:rsid w:val="000A2289"/>
    <w:rsid w:val="000A2385"/>
    <w:rsid w:val="000A2996"/>
    <w:rsid w:val="000A3198"/>
    <w:rsid w:val="000A3E2C"/>
    <w:rsid w:val="000A40A2"/>
    <w:rsid w:val="000A52FB"/>
    <w:rsid w:val="000A55E6"/>
    <w:rsid w:val="000A6157"/>
    <w:rsid w:val="000A6210"/>
    <w:rsid w:val="000B0272"/>
    <w:rsid w:val="000B0BB9"/>
    <w:rsid w:val="000B249C"/>
    <w:rsid w:val="000B255B"/>
    <w:rsid w:val="000B25FC"/>
    <w:rsid w:val="000B27DB"/>
    <w:rsid w:val="000B2B13"/>
    <w:rsid w:val="000B30D1"/>
    <w:rsid w:val="000B457D"/>
    <w:rsid w:val="000B5756"/>
    <w:rsid w:val="000B59F1"/>
    <w:rsid w:val="000B5AE6"/>
    <w:rsid w:val="000B60F1"/>
    <w:rsid w:val="000B62B0"/>
    <w:rsid w:val="000B7A1D"/>
    <w:rsid w:val="000C19CC"/>
    <w:rsid w:val="000C3745"/>
    <w:rsid w:val="000C441A"/>
    <w:rsid w:val="000C457B"/>
    <w:rsid w:val="000C483F"/>
    <w:rsid w:val="000C5470"/>
    <w:rsid w:val="000C548B"/>
    <w:rsid w:val="000C548C"/>
    <w:rsid w:val="000C7947"/>
    <w:rsid w:val="000D00A8"/>
    <w:rsid w:val="000D04B9"/>
    <w:rsid w:val="000D2CC7"/>
    <w:rsid w:val="000D3558"/>
    <w:rsid w:val="000D3DA0"/>
    <w:rsid w:val="000D4682"/>
    <w:rsid w:val="000E02DE"/>
    <w:rsid w:val="000E0B20"/>
    <w:rsid w:val="000E1951"/>
    <w:rsid w:val="000E4AFE"/>
    <w:rsid w:val="000E5B50"/>
    <w:rsid w:val="000E7CD8"/>
    <w:rsid w:val="000F0594"/>
    <w:rsid w:val="000F0D9C"/>
    <w:rsid w:val="000F15C7"/>
    <w:rsid w:val="000F17E7"/>
    <w:rsid w:val="000F1B06"/>
    <w:rsid w:val="000F1E14"/>
    <w:rsid w:val="000F2DE4"/>
    <w:rsid w:val="000F2F41"/>
    <w:rsid w:val="000F5093"/>
    <w:rsid w:val="000F5727"/>
    <w:rsid w:val="000F60D5"/>
    <w:rsid w:val="000F6499"/>
    <w:rsid w:val="000F76D4"/>
    <w:rsid w:val="000F7A3F"/>
    <w:rsid w:val="00100F57"/>
    <w:rsid w:val="00101D51"/>
    <w:rsid w:val="0010212C"/>
    <w:rsid w:val="00102790"/>
    <w:rsid w:val="00102B2D"/>
    <w:rsid w:val="001034C0"/>
    <w:rsid w:val="001048FE"/>
    <w:rsid w:val="001071E0"/>
    <w:rsid w:val="001074A7"/>
    <w:rsid w:val="00107D1A"/>
    <w:rsid w:val="00111900"/>
    <w:rsid w:val="001126A6"/>
    <w:rsid w:val="00112992"/>
    <w:rsid w:val="00112C61"/>
    <w:rsid w:val="00112F18"/>
    <w:rsid w:val="0011434C"/>
    <w:rsid w:val="00115AC9"/>
    <w:rsid w:val="00115C5B"/>
    <w:rsid w:val="00116034"/>
    <w:rsid w:val="00117BCC"/>
    <w:rsid w:val="00120A0E"/>
    <w:rsid w:val="00120F36"/>
    <w:rsid w:val="001212AB"/>
    <w:rsid w:val="00121343"/>
    <w:rsid w:val="001214CE"/>
    <w:rsid w:val="00121576"/>
    <w:rsid w:val="00122C40"/>
    <w:rsid w:val="00123755"/>
    <w:rsid w:val="00125222"/>
    <w:rsid w:val="00125F36"/>
    <w:rsid w:val="00126CC6"/>
    <w:rsid w:val="001277F3"/>
    <w:rsid w:val="00130960"/>
    <w:rsid w:val="00132217"/>
    <w:rsid w:val="00132772"/>
    <w:rsid w:val="001333B7"/>
    <w:rsid w:val="00134A4B"/>
    <w:rsid w:val="001351C3"/>
    <w:rsid w:val="00136747"/>
    <w:rsid w:val="00137061"/>
    <w:rsid w:val="00137C43"/>
    <w:rsid w:val="00142B11"/>
    <w:rsid w:val="001430A5"/>
    <w:rsid w:val="00145AE0"/>
    <w:rsid w:val="0014646C"/>
    <w:rsid w:val="0014680D"/>
    <w:rsid w:val="00147045"/>
    <w:rsid w:val="0014763C"/>
    <w:rsid w:val="00147AD1"/>
    <w:rsid w:val="00147C92"/>
    <w:rsid w:val="00150314"/>
    <w:rsid w:val="00150696"/>
    <w:rsid w:val="001512D6"/>
    <w:rsid w:val="001513CA"/>
    <w:rsid w:val="00151901"/>
    <w:rsid w:val="00151B67"/>
    <w:rsid w:val="00153766"/>
    <w:rsid w:val="001538BA"/>
    <w:rsid w:val="00153E8D"/>
    <w:rsid w:val="0015451F"/>
    <w:rsid w:val="001545EE"/>
    <w:rsid w:val="0015656B"/>
    <w:rsid w:val="001605B5"/>
    <w:rsid w:val="0016093D"/>
    <w:rsid w:val="00160A59"/>
    <w:rsid w:val="00160A9E"/>
    <w:rsid w:val="00163183"/>
    <w:rsid w:val="001632D4"/>
    <w:rsid w:val="00164173"/>
    <w:rsid w:val="00164AB3"/>
    <w:rsid w:val="00164B1A"/>
    <w:rsid w:val="001655EE"/>
    <w:rsid w:val="00165C21"/>
    <w:rsid w:val="001668FD"/>
    <w:rsid w:val="00166FAB"/>
    <w:rsid w:val="00167397"/>
    <w:rsid w:val="001716AE"/>
    <w:rsid w:val="0017280C"/>
    <w:rsid w:val="00172C65"/>
    <w:rsid w:val="0017327C"/>
    <w:rsid w:val="00173749"/>
    <w:rsid w:val="00173C2F"/>
    <w:rsid w:val="00176770"/>
    <w:rsid w:val="00177988"/>
    <w:rsid w:val="0018093E"/>
    <w:rsid w:val="00181AD6"/>
    <w:rsid w:val="00182223"/>
    <w:rsid w:val="00182AAE"/>
    <w:rsid w:val="0018408E"/>
    <w:rsid w:val="0018473C"/>
    <w:rsid w:val="001863C8"/>
    <w:rsid w:val="00186AA7"/>
    <w:rsid w:val="00190B75"/>
    <w:rsid w:val="00192FF3"/>
    <w:rsid w:val="0019459C"/>
    <w:rsid w:val="00194E43"/>
    <w:rsid w:val="001964D6"/>
    <w:rsid w:val="00196CC7"/>
    <w:rsid w:val="001973CE"/>
    <w:rsid w:val="001A01B0"/>
    <w:rsid w:val="001A083F"/>
    <w:rsid w:val="001A0A67"/>
    <w:rsid w:val="001A0CDC"/>
    <w:rsid w:val="001A3FC7"/>
    <w:rsid w:val="001A6F19"/>
    <w:rsid w:val="001A70E5"/>
    <w:rsid w:val="001B1021"/>
    <w:rsid w:val="001B1AB4"/>
    <w:rsid w:val="001B1C98"/>
    <w:rsid w:val="001B1D28"/>
    <w:rsid w:val="001B3012"/>
    <w:rsid w:val="001B5B30"/>
    <w:rsid w:val="001B6815"/>
    <w:rsid w:val="001B7725"/>
    <w:rsid w:val="001C01DF"/>
    <w:rsid w:val="001C0221"/>
    <w:rsid w:val="001C0D44"/>
    <w:rsid w:val="001C0D4A"/>
    <w:rsid w:val="001C23F1"/>
    <w:rsid w:val="001C29C1"/>
    <w:rsid w:val="001C2D89"/>
    <w:rsid w:val="001C3FAF"/>
    <w:rsid w:val="001C7604"/>
    <w:rsid w:val="001D0631"/>
    <w:rsid w:val="001D159D"/>
    <w:rsid w:val="001D1BED"/>
    <w:rsid w:val="001D2037"/>
    <w:rsid w:val="001D534B"/>
    <w:rsid w:val="001D560D"/>
    <w:rsid w:val="001D5B9B"/>
    <w:rsid w:val="001D6E5D"/>
    <w:rsid w:val="001E165E"/>
    <w:rsid w:val="001E2C50"/>
    <w:rsid w:val="001E5417"/>
    <w:rsid w:val="001E5803"/>
    <w:rsid w:val="001F0D78"/>
    <w:rsid w:val="001F15B1"/>
    <w:rsid w:val="001F2343"/>
    <w:rsid w:val="001F2BDF"/>
    <w:rsid w:val="001F2BE4"/>
    <w:rsid w:val="001F3560"/>
    <w:rsid w:val="001F3AAD"/>
    <w:rsid w:val="001F4353"/>
    <w:rsid w:val="001F4655"/>
    <w:rsid w:val="001F49B1"/>
    <w:rsid w:val="001F5498"/>
    <w:rsid w:val="001F5526"/>
    <w:rsid w:val="001F71A0"/>
    <w:rsid w:val="001F77F4"/>
    <w:rsid w:val="001F7A14"/>
    <w:rsid w:val="001F7BB6"/>
    <w:rsid w:val="001F7F77"/>
    <w:rsid w:val="0020074F"/>
    <w:rsid w:val="00200D35"/>
    <w:rsid w:val="00201140"/>
    <w:rsid w:val="00203348"/>
    <w:rsid w:val="00203C0E"/>
    <w:rsid w:val="0020530A"/>
    <w:rsid w:val="00205635"/>
    <w:rsid w:val="00205B37"/>
    <w:rsid w:val="002062B5"/>
    <w:rsid w:val="002066E6"/>
    <w:rsid w:val="00206B37"/>
    <w:rsid w:val="00207016"/>
    <w:rsid w:val="00207B50"/>
    <w:rsid w:val="00211030"/>
    <w:rsid w:val="0021113A"/>
    <w:rsid w:val="002119B1"/>
    <w:rsid w:val="00212450"/>
    <w:rsid w:val="00212A71"/>
    <w:rsid w:val="00212F1F"/>
    <w:rsid w:val="00213021"/>
    <w:rsid w:val="002131CF"/>
    <w:rsid w:val="0021344A"/>
    <w:rsid w:val="00213748"/>
    <w:rsid w:val="00213A2E"/>
    <w:rsid w:val="00214170"/>
    <w:rsid w:val="00216763"/>
    <w:rsid w:val="00216B4E"/>
    <w:rsid w:val="002203B1"/>
    <w:rsid w:val="0022052E"/>
    <w:rsid w:val="00220ECA"/>
    <w:rsid w:val="0022108D"/>
    <w:rsid w:val="00221259"/>
    <w:rsid w:val="0022138D"/>
    <w:rsid w:val="00221EC4"/>
    <w:rsid w:val="002220C4"/>
    <w:rsid w:val="00222D77"/>
    <w:rsid w:val="00222FD3"/>
    <w:rsid w:val="002270B7"/>
    <w:rsid w:val="00230972"/>
    <w:rsid w:val="00230B35"/>
    <w:rsid w:val="00230B56"/>
    <w:rsid w:val="00232192"/>
    <w:rsid w:val="00232A83"/>
    <w:rsid w:val="002331B8"/>
    <w:rsid w:val="00234298"/>
    <w:rsid w:val="00234BEF"/>
    <w:rsid w:val="00234FDE"/>
    <w:rsid w:val="00237D87"/>
    <w:rsid w:val="00242C18"/>
    <w:rsid w:val="00242CEF"/>
    <w:rsid w:val="0024358F"/>
    <w:rsid w:val="00243C6C"/>
    <w:rsid w:val="00244446"/>
    <w:rsid w:val="0024452D"/>
    <w:rsid w:val="00244D29"/>
    <w:rsid w:val="00246A07"/>
    <w:rsid w:val="00246B6B"/>
    <w:rsid w:val="00246EFB"/>
    <w:rsid w:val="00247A20"/>
    <w:rsid w:val="00247BE9"/>
    <w:rsid w:val="00250FF2"/>
    <w:rsid w:val="0025132F"/>
    <w:rsid w:val="00251991"/>
    <w:rsid w:val="00252005"/>
    <w:rsid w:val="00252119"/>
    <w:rsid w:val="00252977"/>
    <w:rsid w:val="00252F63"/>
    <w:rsid w:val="002540ED"/>
    <w:rsid w:val="00256692"/>
    <w:rsid w:val="00256F8B"/>
    <w:rsid w:val="00261677"/>
    <w:rsid w:val="0026223A"/>
    <w:rsid w:val="00262C06"/>
    <w:rsid w:val="00265209"/>
    <w:rsid w:val="002662A5"/>
    <w:rsid w:val="00266CCA"/>
    <w:rsid w:val="0026757F"/>
    <w:rsid w:val="0027103C"/>
    <w:rsid w:val="0027106D"/>
    <w:rsid w:val="00271908"/>
    <w:rsid w:val="00271AAA"/>
    <w:rsid w:val="0027229B"/>
    <w:rsid w:val="00272760"/>
    <w:rsid w:val="00273B12"/>
    <w:rsid w:val="00273E00"/>
    <w:rsid w:val="002741B5"/>
    <w:rsid w:val="00274A81"/>
    <w:rsid w:val="00274B49"/>
    <w:rsid w:val="00275A70"/>
    <w:rsid w:val="00276B1E"/>
    <w:rsid w:val="00276FF4"/>
    <w:rsid w:val="00277A43"/>
    <w:rsid w:val="0028060F"/>
    <w:rsid w:val="0028061A"/>
    <w:rsid w:val="00280BD2"/>
    <w:rsid w:val="0028104E"/>
    <w:rsid w:val="002821FD"/>
    <w:rsid w:val="00282283"/>
    <w:rsid w:val="002823AC"/>
    <w:rsid w:val="00282ABD"/>
    <w:rsid w:val="00282BBA"/>
    <w:rsid w:val="00283935"/>
    <w:rsid w:val="00283D36"/>
    <w:rsid w:val="00284158"/>
    <w:rsid w:val="00284A28"/>
    <w:rsid w:val="00284B46"/>
    <w:rsid w:val="00285F40"/>
    <w:rsid w:val="002865D7"/>
    <w:rsid w:val="00287E38"/>
    <w:rsid w:val="00287FB5"/>
    <w:rsid w:val="00291001"/>
    <w:rsid w:val="00291CF6"/>
    <w:rsid w:val="002920A0"/>
    <w:rsid w:val="00292396"/>
    <w:rsid w:val="00293CEF"/>
    <w:rsid w:val="00294524"/>
    <w:rsid w:val="00294DCE"/>
    <w:rsid w:val="00295440"/>
    <w:rsid w:val="00296042"/>
    <w:rsid w:val="00296192"/>
    <w:rsid w:val="00297A37"/>
    <w:rsid w:val="002A08C1"/>
    <w:rsid w:val="002A1161"/>
    <w:rsid w:val="002A142C"/>
    <w:rsid w:val="002A2744"/>
    <w:rsid w:val="002A3C83"/>
    <w:rsid w:val="002A5124"/>
    <w:rsid w:val="002A582A"/>
    <w:rsid w:val="002A6406"/>
    <w:rsid w:val="002A67B5"/>
    <w:rsid w:val="002B1502"/>
    <w:rsid w:val="002B1839"/>
    <w:rsid w:val="002B2849"/>
    <w:rsid w:val="002B296F"/>
    <w:rsid w:val="002B43CA"/>
    <w:rsid w:val="002B4E00"/>
    <w:rsid w:val="002B537F"/>
    <w:rsid w:val="002B5BC1"/>
    <w:rsid w:val="002B7AE8"/>
    <w:rsid w:val="002C1166"/>
    <w:rsid w:val="002C154B"/>
    <w:rsid w:val="002C223E"/>
    <w:rsid w:val="002C2607"/>
    <w:rsid w:val="002C2997"/>
    <w:rsid w:val="002C30E3"/>
    <w:rsid w:val="002C4400"/>
    <w:rsid w:val="002C548F"/>
    <w:rsid w:val="002C7BE9"/>
    <w:rsid w:val="002D07A0"/>
    <w:rsid w:val="002D4926"/>
    <w:rsid w:val="002D70C8"/>
    <w:rsid w:val="002D7ADD"/>
    <w:rsid w:val="002E034F"/>
    <w:rsid w:val="002E0E74"/>
    <w:rsid w:val="002E159A"/>
    <w:rsid w:val="002E227C"/>
    <w:rsid w:val="002E5375"/>
    <w:rsid w:val="002E5C3B"/>
    <w:rsid w:val="002E5DA6"/>
    <w:rsid w:val="002E68AC"/>
    <w:rsid w:val="002E7CAA"/>
    <w:rsid w:val="002E7EE2"/>
    <w:rsid w:val="002F15F2"/>
    <w:rsid w:val="002F1E6E"/>
    <w:rsid w:val="002F236D"/>
    <w:rsid w:val="002F23D2"/>
    <w:rsid w:val="002F36E4"/>
    <w:rsid w:val="002F530F"/>
    <w:rsid w:val="002F6F8E"/>
    <w:rsid w:val="002F7B33"/>
    <w:rsid w:val="00301D6B"/>
    <w:rsid w:val="00302FA9"/>
    <w:rsid w:val="003050B7"/>
    <w:rsid w:val="00305DC6"/>
    <w:rsid w:val="00306F8E"/>
    <w:rsid w:val="00310BF6"/>
    <w:rsid w:val="00310FC4"/>
    <w:rsid w:val="00311934"/>
    <w:rsid w:val="00311994"/>
    <w:rsid w:val="00312598"/>
    <w:rsid w:val="0031267C"/>
    <w:rsid w:val="0031371B"/>
    <w:rsid w:val="003138A2"/>
    <w:rsid w:val="0031548A"/>
    <w:rsid w:val="0031569C"/>
    <w:rsid w:val="00315737"/>
    <w:rsid w:val="0031586C"/>
    <w:rsid w:val="00316CDB"/>
    <w:rsid w:val="003172C4"/>
    <w:rsid w:val="00320445"/>
    <w:rsid w:val="0032090C"/>
    <w:rsid w:val="0032111F"/>
    <w:rsid w:val="00322F39"/>
    <w:rsid w:val="00323F79"/>
    <w:rsid w:val="003243E4"/>
    <w:rsid w:val="003269A2"/>
    <w:rsid w:val="00330024"/>
    <w:rsid w:val="00330B11"/>
    <w:rsid w:val="00331556"/>
    <w:rsid w:val="0033395A"/>
    <w:rsid w:val="00333BDF"/>
    <w:rsid w:val="00334142"/>
    <w:rsid w:val="00334722"/>
    <w:rsid w:val="00336285"/>
    <w:rsid w:val="00336494"/>
    <w:rsid w:val="0033662D"/>
    <w:rsid w:val="0033765E"/>
    <w:rsid w:val="0034022D"/>
    <w:rsid w:val="0034074C"/>
    <w:rsid w:val="003407D9"/>
    <w:rsid w:val="003421EA"/>
    <w:rsid w:val="00342D14"/>
    <w:rsid w:val="00343539"/>
    <w:rsid w:val="003442AB"/>
    <w:rsid w:val="003445E1"/>
    <w:rsid w:val="00344788"/>
    <w:rsid w:val="00344973"/>
    <w:rsid w:val="00344D30"/>
    <w:rsid w:val="00344F25"/>
    <w:rsid w:val="00345A4A"/>
    <w:rsid w:val="003464D3"/>
    <w:rsid w:val="003506A8"/>
    <w:rsid w:val="003511B7"/>
    <w:rsid w:val="003517D5"/>
    <w:rsid w:val="00352D01"/>
    <w:rsid w:val="003550D3"/>
    <w:rsid w:val="003553EC"/>
    <w:rsid w:val="00355ED3"/>
    <w:rsid w:val="00356A2E"/>
    <w:rsid w:val="00356AA8"/>
    <w:rsid w:val="00356F71"/>
    <w:rsid w:val="0035724A"/>
    <w:rsid w:val="0035787A"/>
    <w:rsid w:val="00357931"/>
    <w:rsid w:val="00357F34"/>
    <w:rsid w:val="003601DB"/>
    <w:rsid w:val="003618F5"/>
    <w:rsid w:val="00361B96"/>
    <w:rsid w:val="003626E2"/>
    <w:rsid w:val="00362B66"/>
    <w:rsid w:val="003630F9"/>
    <w:rsid w:val="00363B02"/>
    <w:rsid w:val="00364207"/>
    <w:rsid w:val="00364A6F"/>
    <w:rsid w:val="003660F3"/>
    <w:rsid w:val="0036771C"/>
    <w:rsid w:val="00370851"/>
    <w:rsid w:val="0037152E"/>
    <w:rsid w:val="003738B9"/>
    <w:rsid w:val="00373ADA"/>
    <w:rsid w:val="00376813"/>
    <w:rsid w:val="003776A7"/>
    <w:rsid w:val="0037772E"/>
    <w:rsid w:val="003809AF"/>
    <w:rsid w:val="00380F42"/>
    <w:rsid w:val="00381E39"/>
    <w:rsid w:val="0038342E"/>
    <w:rsid w:val="003839A8"/>
    <w:rsid w:val="0038534F"/>
    <w:rsid w:val="00385B62"/>
    <w:rsid w:val="003879A5"/>
    <w:rsid w:val="00390719"/>
    <w:rsid w:val="00390F2D"/>
    <w:rsid w:val="0039134A"/>
    <w:rsid w:val="00393387"/>
    <w:rsid w:val="00394C96"/>
    <w:rsid w:val="00394DED"/>
    <w:rsid w:val="003956A1"/>
    <w:rsid w:val="00396837"/>
    <w:rsid w:val="0039753C"/>
    <w:rsid w:val="00397991"/>
    <w:rsid w:val="003A15FE"/>
    <w:rsid w:val="003A20A8"/>
    <w:rsid w:val="003A274E"/>
    <w:rsid w:val="003A5F49"/>
    <w:rsid w:val="003B02B6"/>
    <w:rsid w:val="003B09CB"/>
    <w:rsid w:val="003B0AC0"/>
    <w:rsid w:val="003B0EFF"/>
    <w:rsid w:val="003B2886"/>
    <w:rsid w:val="003B55C0"/>
    <w:rsid w:val="003B598E"/>
    <w:rsid w:val="003B5F89"/>
    <w:rsid w:val="003B5FE2"/>
    <w:rsid w:val="003B62F2"/>
    <w:rsid w:val="003B6588"/>
    <w:rsid w:val="003B7361"/>
    <w:rsid w:val="003C0168"/>
    <w:rsid w:val="003C1224"/>
    <w:rsid w:val="003C2A87"/>
    <w:rsid w:val="003C4AE7"/>
    <w:rsid w:val="003C504B"/>
    <w:rsid w:val="003C61A5"/>
    <w:rsid w:val="003C6257"/>
    <w:rsid w:val="003C7755"/>
    <w:rsid w:val="003C7B15"/>
    <w:rsid w:val="003D0155"/>
    <w:rsid w:val="003D0C33"/>
    <w:rsid w:val="003D1124"/>
    <w:rsid w:val="003D1CED"/>
    <w:rsid w:val="003D2842"/>
    <w:rsid w:val="003D2FC3"/>
    <w:rsid w:val="003D45E2"/>
    <w:rsid w:val="003D5E31"/>
    <w:rsid w:val="003D68B7"/>
    <w:rsid w:val="003E0676"/>
    <w:rsid w:val="003E0F80"/>
    <w:rsid w:val="003E13B0"/>
    <w:rsid w:val="003E27C0"/>
    <w:rsid w:val="003E3468"/>
    <w:rsid w:val="003E3500"/>
    <w:rsid w:val="003E4FD8"/>
    <w:rsid w:val="003E6739"/>
    <w:rsid w:val="003E71C8"/>
    <w:rsid w:val="003E75ED"/>
    <w:rsid w:val="003E76A6"/>
    <w:rsid w:val="003F1576"/>
    <w:rsid w:val="003F184F"/>
    <w:rsid w:val="003F1AA4"/>
    <w:rsid w:val="003F1C8F"/>
    <w:rsid w:val="003F2454"/>
    <w:rsid w:val="003F3DAC"/>
    <w:rsid w:val="003F4363"/>
    <w:rsid w:val="003F50AC"/>
    <w:rsid w:val="003F6119"/>
    <w:rsid w:val="003F636F"/>
    <w:rsid w:val="003F7E7A"/>
    <w:rsid w:val="00400598"/>
    <w:rsid w:val="004016CC"/>
    <w:rsid w:val="00402226"/>
    <w:rsid w:val="00404BF5"/>
    <w:rsid w:val="00404F89"/>
    <w:rsid w:val="00405029"/>
    <w:rsid w:val="0040524D"/>
    <w:rsid w:val="004056EE"/>
    <w:rsid w:val="00405AB6"/>
    <w:rsid w:val="00405BEA"/>
    <w:rsid w:val="00405C51"/>
    <w:rsid w:val="00412D7C"/>
    <w:rsid w:val="00412EAB"/>
    <w:rsid w:val="00414BAB"/>
    <w:rsid w:val="0041508F"/>
    <w:rsid w:val="0041573D"/>
    <w:rsid w:val="0041576E"/>
    <w:rsid w:val="00415930"/>
    <w:rsid w:val="00416822"/>
    <w:rsid w:val="0041700B"/>
    <w:rsid w:val="00417058"/>
    <w:rsid w:val="004202B8"/>
    <w:rsid w:val="004217CD"/>
    <w:rsid w:val="00422157"/>
    <w:rsid w:val="0042413A"/>
    <w:rsid w:val="00424B28"/>
    <w:rsid w:val="00424CC6"/>
    <w:rsid w:val="00425EAE"/>
    <w:rsid w:val="00426AD8"/>
    <w:rsid w:val="0042770C"/>
    <w:rsid w:val="004304B3"/>
    <w:rsid w:val="004312DA"/>
    <w:rsid w:val="004323F8"/>
    <w:rsid w:val="004325EF"/>
    <w:rsid w:val="004339DF"/>
    <w:rsid w:val="004369C1"/>
    <w:rsid w:val="004414FF"/>
    <w:rsid w:val="004420D4"/>
    <w:rsid w:val="004427C2"/>
    <w:rsid w:val="00443419"/>
    <w:rsid w:val="0044489E"/>
    <w:rsid w:val="004472B6"/>
    <w:rsid w:val="00447A1C"/>
    <w:rsid w:val="00447C66"/>
    <w:rsid w:val="00447FF7"/>
    <w:rsid w:val="00450510"/>
    <w:rsid w:val="00451587"/>
    <w:rsid w:val="00451829"/>
    <w:rsid w:val="00451A63"/>
    <w:rsid w:val="00451D94"/>
    <w:rsid w:val="00452486"/>
    <w:rsid w:val="0045273E"/>
    <w:rsid w:val="004528B0"/>
    <w:rsid w:val="00453BF7"/>
    <w:rsid w:val="00454C19"/>
    <w:rsid w:val="00454D86"/>
    <w:rsid w:val="0045611B"/>
    <w:rsid w:val="00460105"/>
    <w:rsid w:val="00461995"/>
    <w:rsid w:val="0046257E"/>
    <w:rsid w:val="00462C1C"/>
    <w:rsid w:val="00462D4E"/>
    <w:rsid w:val="00463B84"/>
    <w:rsid w:val="00464346"/>
    <w:rsid w:val="004645BA"/>
    <w:rsid w:val="00464994"/>
    <w:rsid w:val="004653E7"/>
    <w:rsid w:val="0046653D"/>
    <w:rsid w:val="00470C92"/>
    <w:rsid w:val="004717FA"/>
    <w:rsid w:val="00471D8D"/>
    <w:rsid w:val="00472137"/>
    <w:rsid w:val="004739E5"/>
    <w:rsid w:val="00474336"/>
    <w:rsid w:val="00474CA5"/>
    <w:rsid w:val="004752B7"/>
    <w:rsid w:val="0047563D"/>
    <w:rsid w:val="004767B4"/>
    <w:rsid w:val="0047689F"/>
    <w:rsid w:val="004771DD"/>
    <w:rsid w:val="004776E9"/>
    <w:rsid w:val="00482BFF"/>
    <w:rsid w:val="004850B2"/>
    <w:rsid w:val="00486283"/>
    <w:rsid w:val="0048709D"/>
    <w:rsid w:val="00491440"/>
    <w:rsid w:val="00491848"/>
    <w:rsid w:val="00491C14"/>
    <w:rsid w:val="0049222F"/>
    <w:rsid w:val="004927CC"/>
    <w:rsid w:val="00493233"/>
    <w:rsid w:val="0049351E"/>
    <w:rsid w:val="00493E24"/>
    <w:rsid w:val="004948A6"/>
    <w:rsid w:val="00495C5F"/>
    <w:rsid w:val="00497EB6"/>
    <w:rsid w:val="004A0C88"/>
    <w:rsid w:val="004A1376"/>
    <w:rsid w:val="004A3F3C"/>
    <w:rsid w:val="004A62AA"/>
    <w:rsid w:val="004A6909"/>
    <w:rsid w:val="004A69BB"/>
    <w:rsid w:val="004A6E19"/>
    <w:rsid w:val="004A78E0"/>
    <w:rsid w:val="004A7EEA"/>
    <w:rsid w:val="004B0248"/>
    <w:rsid w:val="004B0954"/>
    <w:rsid w:val="004B0C27"/>
    <w:rsid w:val="004B1A89"/>
    <w:rsid w:val="004B1C02"/>
    <w:rsid w:val="004B297E"/>
    <w:rsid w:val="004B2C58"/>
    <w:rsid w:val="004B379F"/>
    <w:rsid w:val="004B3A45"/>
    <w:rsid w:val="004B3AAF"/>
    <w:rsid w:val="004B3B46"/>
    <w:rsid w:val="004B40A4"/>
    <w:rsid w:val="004B4263"/>
    <w:rsid w:val="004B6A7C"/>
    <w:rsid w:val="004B78F6"/>
    <w:rsid w:val="004C11C4"/>
    <w:rsid w:val="004C2048"/>
    <w:rsid w:val="004C2E8D"/>
    <w:rsid w:val="004C6141"/>
    <w:rsid w:val="004C6EA3"/>
    <w:rsid w:val="004D06A2"/>
    <w:rsid w:val="004D1C7B"/>
    <w:rsid w:val="004D2878"/>
    <w:rsid w:val="004D4CC9"/>
    <w:rsid w:val="004D79DC"/>
    <w:rsid w:val="004E0EC3"/>
    <w:rsid w:val="004E12B4"/>
    <w:rsid w:val="004E5504"/>
    <w:rsid w:val="004E5779"/>
    <w:rsid w:val="004E585A"/>
    <w:rsid w:val="004E59F3"/>
    <w:rsid w:val="004E5CFE"/>
    <w:rsid w:val="004E66F4"/>
    <w:rsid w:val="004E7E62"/>
    <w:rsid w:val="004F009F"/>
    <w:rsid w:val="004F0606"/>
    <w:rsid w:val="004F1257"/>
    <w:rsid w:val="004F1356"/>
    <w:rsid w:val="004F2D34"/>
    <w:rsid w:val="004F34AD"/>
    <w:rsid w:val="004F3C95"/>
    <w:rsid w:val="004F52A3"/>
    <w:rsid w:val="004F58EA"/>
    <w:rsid w:val="004F5B9A"/>
    <w:rsid w:val="004F6BAA"/>
    <w:rsid w:val="004F736D"/>
    <w:rsid w:val="00500F6A"/>
    <w:rsid w:val="0050109D"/>
    <w:rsid w:val="0050179B"/>
    <w:rsid w:val="005018DF"/>
    <w:rsid w:val="00502352"/>
    <w:rsid w:val="00502AA5"/>
    <w:rsid w:val="00502D19"/>
    <w:rsid w:val="00502FA9"/>
    <w:rsid w:val="00503163"/>
    <w:rsid w:val="00503B2A"/>
    <w:rsid w:val="00505497"/>
    <w:rsid w:val="00505E7D"/>
    <w:rsid w:val="00506585"/>
    <w:rsid w:val="005070C1"/>
    <w:rsid w:val="00511684"/>
    <w:rsid w:val="005117C8"/>
    <w:rsid w:val="00511949"/>
    <w:rsid w:val="00511F4B"/>
    <w:rsid w:val="00512EA0"/>
    <w:rsid w:val="00514530"/>
    <w:rsid w:val="00514ACC"/>
    <w:rsid w:val="00515BA1"/>
    <w:rsid w:val="00516BF6"/>
    <w:rsid w:val="00521023"/>
    <w:rsid w:val="005216C6"/>
    <w:rsid w:val="00523406"/>
    <w:rsid w:val="00523E05"/>
    <w:rsid w:val="00524905"/>
    <w:rsid w:val="00525C7B"/>
    <w:rsid w:val="005268A2"/>
    <w:rsid w:val="00526EBD"/>
    <w:rsid w:val="005277F6"/>
    <w:rsid w:val="00527800"/>
    <w:rsid w:val="0053090C"/>
    <w:rsid w:val="0053148A"/>
    <w:rsid w:val="00531822"/>
    <w:rsid w:val="00531F39"/>
    <w:rsid w:val="00532300"/>
    <w:rsid w:val="00533975"/>
    <w:rsid w:val="00537476"/>
    <w:rsid w:val="00545976"/>
    <w:rsid w:val="0055054A"/>
    <w:rsid w:val="00550825"/>
    <w:rsid w:val="00550B5C"/>
    <w:rsid w:val="005514BF"/>
    <w:rsid w:val="00551587"/>
    <w:rsid w:val="0055412F"/>
    <w:rsid w:val="0055461B"/>
    <w:rsid w:val="00554B22"/>
    <w:rsid w:val="00555C69"/>
    <w:rsid w:val="00556AAE"/>
    <w:rsid w:val="00557AB6"/>
    <w:rsid w:val="0056026A"/>
    <w:rsid w:val="005609A7"/>
    <w:rsid w:val="00561C0B"/>
    <w:rsid w:val="005632E0"/>
    <w:rsid w:val="00563A0C"/>
    <w:rsid w:val="005641F8"/>
    <w:rsid w:val="00564623"/>
    <w:rsid w:val="005662ED"/>
    <w:rsid w:val="00566D9D"/>
    <w:rsid w:val="0056790A"/>
    <w:rsid w:val="00570380"/>
    <w:rsid w:val="00570856"/>
    <w:rsid w:val="00570A54"/>
    <w:rsid w:val="0057107E"/>
    <w:rsid w:val="005717DE"/>
    <w:rsid w:val="00571CD6"/>
    <w:rsid w:val="00573320"/>
    <w:rsid w:val="005737FA"/>
    <w:rsid w:val="0057705D"/>
    <w:rsid w:val="00581A0D"/>
    <w:rsid w:val="00581C97"/>
    <w:rsid w:val="00581EF9"/>
    <w:rsid w:val="0058481B"/>
    <w:rsid w:val="00584A80"/>
    <w:rsid w:val="0058500B"/>
    <w:rsid w:val="00585E17"/>
    <w:rsid w:val="00585F32"/>
    <w:rsid w:val="00587BAF"/>
    <w:rsid w:val="005907A0"/>
    <w:rsid w:val="00591F5E"/>
    <w:rsid w:val="00595AD3"/>
    <w:rsid w:val="00595D3F"/>
    <w:rsid w:val="005960B7"/>
    <w:rsid w:val="005965D0"/>
    <w:rsid w:val="00596668"/>
    <w:rsid w:val="005971B1"/>
    <w:rsid w:val="005A31CB"/>
    <w:rsid w:val="005A3AF5"/>
    <w:rsid w:val="005A3E04"/>
    <w:rsid w:val="005A50F9"/>
    <w:rsid w:val="005A52AC"/>
    <w:rsid w:val="005A5EC7"/>
    <w:rsid w:val="005B0337"/>
    <w:rsid w:val="005B1645"/>
    <w:rsid w:val="005B1762"/>
    <w:rsid w:val="005B1792"/>
    <w:rsid w:val="005B1C62"/>
    <w:rsid w:val="005B1CAE"/>
    <w:rsid w:val="005B1CBD"/>
    <w:rsid w:val="005B1FAA"/>
    <w:rsid w:val="005B27A4"/>
    <w:rsid w:val="005B2A10"/>
    <w:rsid w:val="005B2C77"/>
    <w:rsid w:val="005B3B10"/>
    <w:rsid w:val="005B46A4"/>
    <w:rsid w:val="005B4D06"/>
    <w:rsid w:val="005B6931"/>
    <w:rsid w:val="005C398A"/>
    <w:rsid w:val="005C4C1B"/>
    <w:rsid w:val="005C5CE6"/>
    <w:rsid w:val="005C60D4"/>
    <w:rsid w:val="005C6ACC"/>
    <w:rsid w:val="005C7320"/>
    <w:rsid w:val="005D1D06"/>
    <w:rsid w:val="005D2CD3"/>
    <w:rsid w:val="005D2E4E"/>
    <w:rsid w:val="005D36FA"/>
    <w:rsid w:val="005D3B49"/>
    <w:rsid w:val="005D3D89"/>
    <w:rsid w:val="005D42FB"/>
    <w:rsid w:val="005D5FC3"/>
    <w:rsid w:val="005D6816"/>
    <w:rsid w:val="005D6D86"/>
    <w:rsid w:val="005D70E5"/>
    <w:rsid w:val="005E00BB"/>
    <w:rsid w:val="005E13EA"/>
    <w:rsid w:val="005E25CB"/>
    <w:rsid w:val="005E273F"/>
    <w:rsid w:val="005E2832"/>
    <w:rsid w:val="005E285E"/>
    <w:rsid w:val="005E2C15"/>
    <w:rsid w:val="005E5382"/>
    <w:rsid w:val="005E647D"/>
    <w:rsid w:val="005E7780"/>
    <w:rsid w:val="005E7C69"/>
    <w:rsid w:val="005F00AD"/>
    <w:rsid w:val="005F13A8"/>
    <w:rsid w:val="005F2D26"/>
    <w:rsid w:val="005F6540"/>
    <w:rsid w:val="006006D8"/>
    <w:rsid w:val="00602186"/>
    <w:rsid w:val="0060288D"/>
    <w:rsid w:val="00603073"/>
    <w:rsid w:val="006032F1"/>
    <w:rsid w:val="0060454F"/>
    <w:rsid w:val="0060458C"/>
    <w:rsid w:val="00604CB5"/>
    <w:rsid w:val="00604D8D"/>
    <w:rsid w:val="00605A7D"/>
    <w:rsid w:val="00605E2D"/>
    <w:rsid w:val="00605F8F"/>
    <w:rsid w:val="00606571"/>
    <w:rsid w:val="00610972"/>
    <w:rsid w:val="0061114D"/>
    <w:rsid w:val="006115A3"/>
    <w:rsid w:val="0061199E"/>
    <w:rsid w:val="00613F25"/>
    <w:rsid w:val="00614A38"/>
    <w:rsid w:val="0061554E"/>
    <w:rsid w:val="00615CF3"/>
    <w:rsid w:val="0061638A"/>
    <w:rsid w:val="0061652C"/>
    <w:rsid w:val="006169D7"/>
    <w:rsid w:val="0061769B"/>
    <w:rsid w:val="00621E6D"/>
    <w:rsid w:val="00621FE1"/>
    <w:rsid w:val="00622D55"/>
    <w:rsid w:val="0062510A"/>
    <w:rsid w:val="006259F1"/>
    <w:rsid w:val="00627806"/>
    <w:rsid w:val="00627B66"/>
    <w:rsid w:val="00632128"/>
    <w:rsid w:val="0063228F"/>
    <w:rsid w:val="0063249F"/>
    <w:rsid w:val="006328DA"/>
    <w:rsid w:val="00634C3F"/>
    <w:rsid w:val="006364B5"/>
    <w:rsid w:val="0063682B"/>
    <w:rsid w:val="00637DF7"/>
    <w:rsid w:val="00637F61"/>
    <w:rsid w:val="00640970"/>
    <w:rsid w:val="00640CD8"/>
    <w:rsid w:val="006415B0"/>
    <w:rsid w:val="00641D28"/>
    <w:rsid w:val="00642D05"/>
    <w:rsid w:val="00642DD2"/>
    <w:rsid w:val="00643B8A"/>
    <w:rsid w:val="006454B1"/>
    <w:rsid w:val="00645ED6"/>
    <w:rsid w:val="0064647E"/>
    <w:rsid w:val="00646E41"/>
    <w:rsid w:val="0064701E"/>
    <w:rsid w:val="00647406"/>
    <w:rsid w:val="006475BD"/>
    <w:rsid w:val="006504F7"/>
    <w:rsid w:val="0065309A"/>
    <w:rsid w:val="00653B02"/>
    <w:rsid w:val="0065406D"/>
    <w:rsid w:val="00654162"/>
    <w:rsid w:val="006547E9"/>
    <w:rsid w:val="00654881"/>
    <w:rsid w:val="006554E4"/>
    <w:rsid w:val="006560C8"/>
    <w:rsid w:val="00656DFE"/>
    <w:rsid w:val="00657523"/>
    <w:rsid w:val="00657B14"/>
    <w:rsid w:val="00657C6A"/>
    <w:rsid w:val="006631A3"/>
    <w:rsid w:val="00664898"/>
    <w:rsid w:val="00665C2F"/>
    <w:rsid w:val="00666616"/>
    <w:rsid w:val="00666E0D"/>
    <w:rsid w:val="00667FCF"/>
    <w:rsid w:val="00671075"/>
    <w:rsid w:val="00671810"/>
    <w:rsid w:val="00671F75"/>
    <w:rsid w:val="0067248F"/>
    <w:rsid w:val="006725FD"/>
    <w:rsid w:val="00672AA0"/>
    <w:rsid w:val="0067418A"/>
    <w:rsid w:val="006745C0"/>
    <w:rsid w:val="0067479C"/>
    <w:rsid w:val="00674C49"/>
    <w:rsid w:val="006779A9"/>
    <w:rsid w:val="00677F1C"/>
    <w:rsid w:val="00680353"/>
    <w:rsid w:val="00680BB3"/>
    <w:rsid w:val="006811EA"/>
    <w:rsid w:val="0068166B"/>
    <w:rsid w:val="00681E61"/>
    <w:rsid w:val="00682B7B"/>
    <w:rsid w:val="006834AB"/>
    <w:rsid w:val="00684B06"/>
    <w:rsid w:val="006851D3"/>
    <w:rsid w:val="00686037"/>
    <w:rsid w:val="00686A61"/>
    <w:rsid w:val="0069121D"/>
    <w:rsid w:val="00692526"/>
    <w:rsid w:val="006932AC"/>
    <w:rsid w:val="006949AC"/>
    <w:rsid w:val="00696425"/>
    <w:rsid w:val="006A2C47"/>
    <w:rsid w:val="006A411A"/>
    <w:rsid w:val="006A5312"/>
    <w:rsid w:val="006A5894"/>
    <w:rsid w:val="006A667E"/>
    <w:rsid w:val="006A7117"/>
    <w:rsid w:val="006A7547"/>
    <w:rsid w:val="006B0409"/>
    <w:rsid w:val="006B0B4F"/>
    <w:rsid w:val="006B2CEE"/>
    <w:rsid w:val="006B4EEB"/>
    <w:rsid w:val="006B7177"/>
    <w:rsid w:val="006B795B"/>
    <w:rsid w:val="006B7D63"/>
    <w:rsid w:val="006C1BB7"/>
    <w:rsid w:val="006C3613"/>
    <w:rsid w:val="006C3A24"/>
    <w:rsid w:val="006C6529"/>
    <w:rsid w:val="006D2DB5"/>
    <w:rsid w:val="006D3A0F"/>
    <w:rsid w:val="006D3B86"/>
    <w:rsid w:val="006D3D48"/>
    <w:rsid w:val="006D3F8E"/>
    <w:rsid w:val="006D40AF"/>
    <w:rsid w:val="006D6554"/>
    <w:rsid w:val="006D6E21"/>
    <w:rsid w:val="006D76F6"/>
    <w:rsid w:val="006E06EE"/>
    <w:rsid w:val="006E087B"/>
    <w:rsid w:val="006E1825"/>
    <w:rsid w:val="006E1FB3"/>
    <w:rsid w:val="006E25FC"/>
    <w:rsid w:val="006E2AD8"/>
    <w:rsid w:val="006E2BA2"/>
    <w:rsid w:val="006E3BD9"/>
    <w:rsid w:val="006E46E2"/>
    <w:rsid w:val="006E5C01"/>
    <w:rsid w:val="006E5C06"/>
    <w:rsid w:val="006F0385"/>
    <w:rsid w:val="006F04E2"/>
    <w:rsid w:val="006F0B2A"/>
    <w:rsid w:val="006F1EDD"/>
    <w:rsid w:val="006F24E8"/>
    <w:rsid w:val="006F38CA"/>
    <w:rsid w:val="006F4765"/>
    <w:rsid w:val="006F4F6B"/>
    <w:rsid w:val="006F5E26"/>
    <w:rsid w:val="006F6A37"/>
    <w:rsid w:val="006F75CB"/>
    <w:rsid w:val="006F7DF0"/>
    <w:rsid w:val="00702168"/>
    <w:rsid w:val="00702455"/>
    <w:rsid w:val="00702634"/>
    <w:rsid w:val="00702FD0"/>
    <w:rsid w:val="00703662"/>
    <w:rsid w:val="00703AE9"/>
    <w:rsid w:val="00704067"/>
    <w:rsid w:val="007040C3"/>
    <w:rsid w:val="0070590E"/>
    <w:rsid w:val="0070664B"/>
    <w:rsid w:val="007076CA"/>
    <w:rsid w:val="00710A6C"/>
    <w:rsid w:val="0071244F"/>
    <w:rsid w:val="0071285F"/>
    <w:rsid w:val="00713236"/>
    <w:rsid w:val="00713D43"/>
    <w:rsid w:val="00715046"/>
    <w:rsid w:val="0071531F"/>
    <w:rsid w:val="007162EF"/>
    <w:rsid w:val="0071648C"/>
    <w:rsid w:val="007171ED"/>
    <w:rsid w:val="007178F9"/>
    <w:rsid w:val="00717D61"/>
    <w:rsid w:val="00722714"/>
    <w:rsid w:val="007275E0"/>
    <w:rsid w:val="0072786A"/>
    <w:rsid w:val="007279B9"/>
    <w:rsid w:val="007303DF"/>
    <w:rsid w:val="007318BE"/>
    <w:rsid w:val="00736489"/>
    <w:rsid w:val="007370CD"/>
    <w:rsid w:val="00737D4E"/>
    <w:rsid w:val="00737EBD"/>
    <w:rsid w:val="00742CB9"/>
    <w:rsid w:val="0074350B"/>
    <w:rsid w:val="00743730"/>
    <w:rsid w:val="00743CE2"/>
    <w:rsid w:val="00744ED0"/>
    <w:rsid w:val="00744FBA"/>
    <w:rsid w:val="007500E2"/>
    <w:rsid w:val="00750218"/>
    <w:rsid w:val="00750285"/>
    <w:rsid w:val="007522DC"/>
    <w:rsid w:val="00753943"/>
    <w:rsid w:val="00760901"/>
    <w:rsid w:val="007618E9"/>
    <w:rsid w:val="007631C6"/>
    <w:rsid w:val="00763A1A"/>
    <w:rsid w:val="0076420C"/>
    <w:rsid w:val="00766D4D"/>
    <w:rsid w:val="007670F8"/>
    <w:rsid w:val="007705D2"/>
    <w:rsid w:val="00770934"/>
    <w:rsid w:val="00770B3E"/>
    <w:rsid w:val="007713D3"/>
    <w:rsid w:val="00772A2C"/>
    <w:rsid w:val="00772AAB"/>
    <w:rsid w:val="00772E71"/>
    <w:rsid w:val="007755F6"/>
    <w:rsid w:val="00776518"/>
    <w:rsid w:val="00776B1B"/>
    <w:rsid w:val="0077731D"/>
    <w:rsid w:val="00777D14"/>
    <w:rsid w:val="007813AB"/>
    <w:rsid w:val="00781EFD"/>
    <w:rsid w:val="00782466"/>
    <w:rsid w:val="00783911"/>
    <w:rsid w:val="0078462A"/>
    <w:rsid w:val="007850F9"/>
    <w:rsid w:val="0078612C"/>
    <w:rsid w:val="0078638E"/>
    <w:rsid w:val="007878CF"/>
    <w:rsid w:val="00790179"/>
    <w:rsid w:val="0079199B"/>
    <w:rsid w:val="00792FE4"/>
    <w:rsid w:val="0079351E"/>
    <w:rsid w:val="00794F3E"/>
    <w:rsid w:val="0079509E"/>
    <w:rsid w:val="00795426"/>
    <w:rsid w:val="007978B5"/>
    <w:rsid w:val="00797A1A"/>
    <w:rsid w:val="007A00CD"/>
    <w:rsid w:val="007A02C0"/>
    <w:rsid w:val="007A055B"/>
    <w:rsid w:val="007A075E"/>
    <w:rsid w:val="007A1CE2"/>
    <w:rsid w:val="007A1EAD"/>
    <w:rsid w:val="007A1F90"/>
    <w:rsid w:val="007A2348"/>
    <w:rsid w:val="007A7DF6"/>
    <w:rsid w:val="007B1409"/>
    <w:rsid w:val="007B2585"/>
    <w:rsid w:val="007B2978"/>
    <w:rsid w:val="007B3B68"/>
    <w:rsid w:val="007B3F34"/>
    <w:rsid w:val="007B42B0"/>
    <w:rsid w:val="007B4544"/>
    <w:rsid w:val="007B4801"/>
    <w:rsid w:val="007B4DBD"/>
    <w:rsid w:val="007B58A2"/>
    <w:rsid w:val="007B6C5A"/>
    <w:rsid w:val="007B786F"/>
    <w:rsid w:val="007C18CA"/>
    <w:rsid w:val="007C2117"/>
    <w:rsid w:val="007C2205"/>
    <w:rsid w:val="007C3327"/>
    <w:rsid w:val="007C48E2"/>
    <w:rsid w:val="007C5F5D"/>
    <w:rsid w:val="007C733C"/>
    <w:rsid w:val="007D6515"/>
    <w:rsid w:val="007D6DCA"/>
    <w:rsid w:val="007E0EE8"/>
    <w:rsid w:val="007E4C41"/>
    <w:rsid w:val="007E6AB4"/>
    <w:rsid w:val="007F0C57"/>
    <w:rsid w:val="007F3207"/>
    <w:rsid w:val="007F4B97"/>
    <w:rsid w:val="007F5A19"/>
    <w:rsid w:val="007F6F00"/>
    <w:rsid w:val="007F751A"/>
    <w:rsid w:val="007F7983"/>
    <w:rsid w:val="00800B54"/>
    <w:rsid w:val="008024AF"/>
    <w:rsid w:val="0080327E"/>
    <w:rsid w:val="00805AFE"/>
    <w:rsid w:val="00806295"/>
    <w:rsid w:val="0080780C"/>
    <w:rsid w:val="00811837"/>
    <w:rsid w:val="00815244"/>
    <w:rsid w:val="00815EB7"/>
    <w:rsid w:val="00816B55"/>
    <w:rsid w:val="00816D48"/>
    <w:rsid w:val="00816DBF"/>
    <w:rsid w:val="0082012C"/>
    <w:rsid w:val="00823031"/>
    <w:rsid w:val="0082470E"/>
    <w:rsid w:val="00825F4A"/>
    <w:rsid w:val="0082779D"/>
    <w:rsid w:val="00830EE5"/>
    <w:rsid w:val="008316C2"/>
    <w:rsid w:val="00832C93"/>
    <w:rsid w:val="00836990"/>
    <w:rsid w:val="00836CC2"/>
    <w:rsid w:val="00836FB6"/>
    <w:rsid w:val="00840832"/>
    <w:rsid w:val="00840D9C"/>
    <w:rsid w:val="008411F4"/>
    <w:rsid w:val="00842FEE"/>
    <w:rsid w:val="00843080"/>
    <w:rsid w:val="00845FC9"/>
    <w:rsid w:val="00847F5D"/>
    <w:rsid w:val="0085213E"/>
    <w:rsid w:val="008533BC"/>
    <w:rsid w:val="00853FD9"/>
    <w:rsid w:val="00854191"/>
    <w:rsid w:val="00854C23"/>
    <w:rsid w:val="00854D94"/>
    <w:rsid w:val="008558B3"/>
    <w:rsid w:val="0085730A"/>
    <w:rsid w:val="0085737D"/>
    <w:rsid w:val="00857EBD"/>
    <w:rsid w:val="0086013B"/>
    <w:rsid w:val="0086130E"/>
    <w:rsid w:val="00863099"/>
    <w:rsid w:val="00863609"/>
    <w:rsid w:val="00864446"/>
    <w:rsid w:val="00865830"/>
    <w:rsid w:val="00865956"/>
    <w:rsid w:val="00865ABA"/>
    <w:rsid w:val="00866890"/>
    <w:rsid w:val="00866A07"/>
    <w:rsid w:val="008676BF"/>
    <w:rsid w:val="00871DEF"/>
    <w:rsid w:val="0087206C"/>
    <w:rsid w:val="008722A3"/>
    <w:rsid w:val="008733F3"/>
    <w:rsid w:val="00874DA4"/>
    <w:rsid w:val="00877C7F"/>
    <w:rsid w:val="008804BF"/>
    <w:rsid w:val="0088054F"/>
    <w:rsid w:val="00880812"/>
    <w:rsid w:val="00880BE7"/>
    <w:rsid w:val="008821B4"/>
    <w:rsid w:val="00883FC7"/>
    <w:rsid w:val="008849F2"/>
    <w:rsid w:val="00885871"/>
    <w:rsid w:val="00886980"/>
    <w:rsid w:val="0089291A"/>
    <w:rsid w:val="00892EB4"/>
    <w:rsid w:val="00893DB1"/>
    <w:rsid w:val="0089444F"/>
    <w:rsid w:val="00895A9B"/>
    <w:rsid w:val="00895CCD"/>
    <w:rsid w:val="008A1715"/>
    <w:rsid w:val="008A1B76"/>
    <w:rsid w:val="008A1D1C"/>
    <w:rsid w:val="008A28BF"/>
    <w:rsid w:val="008A4470"/>
    <w:rsid w:val="008A4D75"/>
    <w:rsid w:val="008A4F23"/>
    <w:rsid w:val="008A501A"/>
    <w:rsid w:val="008A568A"/>
    <w:rsid w:val="008A7B21"/>
    <w:rsid w:val="008A7E57"/>
    <w:rsid w:val="008B0934"/>
    <w:rsid w:val="008B0E62"/>
    <w:rsid w:val="008B0F09"/>
    <w:rsid w:val="008B1EDF"/>
    <w:rsid w:val="008B3B42"/>
    <w:rsid w:val="008B4E68"/>
    <w:rsid w:val="008B5103"/>
    <w:rsid w:val="008B5114"/>
    <w:rsid w:val="008B5A18"/>
    <w:rsid w:val="008B641A"/>
    <w:rsid w:val="008B6F65"/>
    <w:rsid w:val="008B771B"/>
    <w:rsid w:val="008C1751"/>
    <w:rsid w:val="008C175A"/>
    <w:rsid w:val="008C4F02"/>
    <w:rsid w:val="008C51A9"/>
    <w:rsid w:val="008C6B15"/>
    <w:rsid w:val="008C750F"/>
    <w:rsid w:val="008D0867"/>
    <w:rsid w:val="008D165E"/>
    <w:rsid w:val="008D48FE"/>
    <w:rsid w:val="008D4A53"/>
    <w:rsid w:val="008D4F4F"/>
    <w:rsid w:val="008D538A"/>
    <w:rsid w:val="008D575C"/>
    <w:rsid w:val="008D5B43"/>
    <w:rsid w:val="008D5DC9"/>
    <w:rsid w:val="008D7834"/>
    <w:rsid w:val="008D7845"/>
    <w:rsid w:val="008E002B"/>
    <w:rsid w:val="008E090A"/>
    <w:rsid w:val="008E0B8C"/>
    <w:rsid w:val="008E0CA3"/>
    <w:rsid w:val="008E11BF"/>
    <w:rsid w:val="008E14CA"/>
    <w:rsid w:val="008E151B"/>
    <w:rsid w:val="008E1F96"/>
    <w:rsid w:val="008E2A37"/>
    <w:rsid w:val="008E35C2"/>
    <w:rsid w:val="008E3708"/>
    <w:rsid w:val="008E3E73"/>
    <w:rsid w:val="008E3FB5"/>
    <w:rsid w:val="008E4BFC"/>
    <w:rsid w:val="008E5176"/>
    <w:rsid w:val="008E550F"/>
    <w:rsid w:val="008E56DF"/>
    <w:rsid w:val="008E732E"/>
    <w:rsid w:val="008E7524"/>
    <w:rsid w:val="008F0B4E"/>
    <w:rsid w:val="008F4649"/>
    <w:rsid w:val="008F506A"/>
    <w:rsid w:val="008F56FC"/>
    <w:rsid w:val="008F5989"/>
    <w:rsid w:val="008F6015"/>
    <w:rsid w:val="008F7A59"/>
    <w:rsid w:val="008F7CA2"/>
    <w:rsid w:val="00901050"/>
    <w:rsid w:val="00902715"/>
    <w:rsid w:val="00904010"/>
    <w:rsid w:val="00904503"/>
    <w:rsid w:val="009049B3"/>
    <w:rsid w:val="00906946"/>
    <w:rsid w:val="0091094C"/>
    <w:rsid w:val="00912287"/>
    <w:rsid w:val="0091251F"/>
    <w:rsid w:val="009135DB"/>
    <w:rsid w:val="0091667B"/>
    <w:rsid w:val="009200EE"/>
    <w:rsid w:val="0092159F"/>
    <w:rsid w:val="00921CB2"/>
    <w:rsid w:val="00923A55"/>
    <w:rsid w:val="00925D41"/>
    <w:rsid w:val="0092643E"/>
    <w:rsid w:val="00927616"/>
    <w:rsid w:val="00927BAF"/>
    <w:rsid w:val="00930AE8"/>
    <w:rsid w:val="00930C43"/>
    <w:rsid w:val="00931B07"/>
    <w:rsid w:val="00931CD2"/>
    <w:rsid w:val="00932BE2"/>
    <w:rsid w:val="0093300C"/>
    <w:rsid w:val="009337E1"/>
    <w:rsid w:val="0093421A"/>
    <w:rsid w:val="00934CC0"/>
    <w:rsid w:val="00935F9D"/>
    <w:rsid w:val="009360C2"/>
    <w:rsid w:val="00936D12"/>
    <w:rsid w:val="00936F95"/>
    <w:rsid w:val="00940457"/>
    <w:rsid w:val="009411F0"/>
    <w:rsid w:val="00941B86"/>
    <w:rsid w:val="00942624"/>
    <w:rsid w:val="009426CD"/>
    <w:rsid w:val="009448F8"/>
    <w:rsid w:val="00944D08"/>
    <w:rsid w:val="009452EC"/>
    <w:rsid w:val="0094654C"/>
    <w:rsid w:val="00946A93"/>
    <w:rsid w:val="00950A61"/>
    <w:rsid w:val="00951C9D"/>
    <w:rsid w:val="00953435"/>
    <w:rsid w:val="00954130"/>
    <w:rsid w:val="00954563"/>
    <w:rsid w:val="0095570C"/>
    <w:rsid w:val="00957076"/>
    <w:rsid w:val="00961476"/>
    <w:rsid w:val="009626E2"/>
    <w:rsid w:val="00962B28"/>
    <w:rsid w:val="0096388A"/>
    <w:rsid w:val="00963CB5"/>
    <w:rsid w:val="00964EF0"/>
    <w:rsid w:val="0096574B"/>
    <w:rsid w:val="00965DF4"/>
    <w:rsid w:val="00967BC5"/>
    <w:rsid w:val="00967CD1"/>
    <w:rsid w:val="009734C5"/>
    <w:rsid w:val="00975A8F"/>
    <w:rsid w:val="009761A2"/>
    <w:rsid w:val="009761B4"/>
    <w:rsid w:val="00976CA7"/>
    <w:rsid w:val="0097764C"/>
    <w:rsid w:val="009800B2"/>
    <w:rsid w:val="009806D9"/>
    <w:rsid w:val="00980819"/>
    <w:rsid w:val="00981B85"/>
    <w:rsid w:val="009821AF"/>
    <w:rsid w:val="00983278"/>
    <w:rsid w:val="00983416"/>
    <w:rsid w:val="00984767"/>
    <w:rsid w:val="00984E41"/>
    <w:rsid w:val="0098528F"/>
    <w:rsid w:val="009856AA"/>
    <w:rsid w:val="00985B09"/>
    <w:rsid w:val="00985BFC"/>
    <w:rsid w:val="00985D0D"/>
    <w:rsid w:val="0099027B"/>
    <w:rsid w:val="00991069"/>
    <w:rsid w:val="0099144E"/>
    <w:rsid w:val="009933E0"/>
    <w:rsid w:val="009939FC"/>
    <w:rsid w:val="00993D76"/>
    <w:rsid w:val="00994BE0"/>
    <w:rsid w:val="00996C33"/>
    <w:rsid w:val="009972F8"/>
    <w:rsid w:val="00997D08"/>
    <w:rsid w:val="009A29ED"/>
    <w:rsid w:val="009A3FA7"/>
    <w:rsid w:val="009A436D"/>
    <w:rsid w:val="009A4547"/>
    <w:rsid w:val="009A4A30"/>
    <w:rsid w:val="009B0282"/>
    <w:rsid w:val="009B18D8"/>
    <w:rsid w:val="009B234F"/>
    <w:rsid w:val="009B3299"/>
    <w:rsid w:val="009B34B5"/>
    <w:rsid w:val="009B4AA1"/>
    <w:rsid w:val="009B5258"/>
    <w:rsid w:val="009B54B4"/>
    <w:rsid w:val="009B67FA"/>
    <w:rsid w:val="009B6A30"/>
    <w:rsid w:val="009C1767"/>
    <w:rsid w:val="009C2002"/>
    <w:rsid w:val="009C2AC5"/>
    <w:rsid w:val="009C366B"/>
    <w:rsid w:val="009C3791"/>
    <w:rsid w:val="009C3CC7"/>
    <w:rsid w:val="009C3EC1"/>
    <w:rsid w:val="009C4605"/>
    <w:rsid w:val="009C58B7"/>
    <w:rsid w:val="009C5D02"/>
    <w:rsid w:val="009C6CAD"/>
    <w:rsid w:val="009C7B56"/>
    <w:rsid w:val="009D038C"/>
    <w:rsid w:val="009D1018"/>
    <w:rsid w:val="009D1D72"/>
    <w:rsid w:val="009D1F56"/>
    <w:rsid w:val="009D399B"/>
    <w:rsid w:val="009D3F49"/>
    <w:rsid w:val="009D49CB"/>
    <w:rsid w:val="009D4CC3"/>
    <w:rsid w:val="009D79B4"/>
    <w:rsid w:val="009E07A4"/>
    <w:rsid w:val="009E19E5"/>
    <w:rsid w:val="009E2AFF"/>
    <w:rsid w:val="009E2DEB"/>
    <w:rsid w:val="009E34E8"/>
    <w:rsid w:val="009E5D6C"/>
    <w:rsid w:val="009E6061"/>
    <w:rsid w:val="009E670A"/>
    <w:rsid w:val="009E67C3"/>
    <w:rsid w:val="009E759A"/>
    <w:rsid w:val="009F2250"/>
    <w:rsid w:val="009F33AD"/>
    <w:rsid w:val="009F3A3C"/>
    <w:rsid w:val="009F3B0C"/>
    <w:rsid w:val="009F3B8E"/>
    <w:rsid w:val="009F51EE"/>
    <w:rsid w:val="009F6830"/>
    <w:rsid w:val="009F6C17"/>
    <w:rsid w:val="00A0065C"/>
    <w:rsid w:val="00A01552"/>
    <w:rsid w:val="00A02345"/>
    <w:rsid w:val="00A03277"/>
    <w:rsid w:val="00A03347"/>
    <w:rsid w:val="00A04592"/>
    <w:rsid w:val="00A0465E"/>
    <w:rsid w:val="00A05022"/>
    <w:rsid w:val="00A05247"/>
    <w:rsid w:val="00A0577C"/>
    <w:rsid w:val="00A05D4F"/>
    <w:rsid w:val="00A05E91"/>
    <w:rsid w:val="00A10E8C"/>
    <w:rsid w:val="00A111D6"/>
    <w:rsid w:val="00A1166A"/>
    <w:rsid w:val="00A12199"/>
    <w:rsid w:val="00A138BD"/>
    <w:rsid w:val="00A14A91"/>
    <w:rsid w:val="00A1770C"/>
    <w:rsid w:val="00A20FC7"/>
    <w:rsid w:val="00A2377B"/>
    <w:rsid w:val="00A2445F"/>
    <w:rsid w:val="00A2520E"/>
    <w:rsid w:val="00A2553C"/>
    <w:rsid w:val="00A25A9B"/>
    <w:rsid w:val="00A2616A"/>
    <w:rsid w:val="00A26722"/>
    <w:rsid w:val="00A27868"/>
    <w:rsid w:val="00A27D9D"/>
    <w:rsid w:val="00A305F0"/>
    <w:rsid w:val="00A307DD"/>
    <w:rsid w:val="00A30ED3"/>
    <w:rsid w:val="00A317BF"/>
    <w:rsid w:val="00A3224A"/>
    <w:rsid w:val="00A32E20"/>
    <w:rsid w:val="00A34D0E"/>
    <w:rsid w:val="00A35485"/>
    <w:rsid w:val="00A36F9D"/>
    <w:rsid w:val="00A37280"/>
    <w:rsid w:val="00A40018"/>
    <w:rsid w:val="00A402C2"/>
    <w:rsid w:val="00A40872"/>
    <w:rsid w:val="00A41817"/>
    <w:rsid w:val="00A435C4"/>
    <w:rsid w:val="00A43763"/>
    <w:rsid w:val="00A46159"/>
    <w:rsid w:val="00A46218"/>
    <w:rsid w:val="00A4727E"/>
    <w:rsid w:val="00A4777F"/>
    <w:rsid w:val="00A54FF9"/>
    <w:rsid w:val="00A55FBA"/>
    <w:rsid w:val="00A5769A"/>
    <w:rsid w:val="00A5795A"/>
    <w:rsid w:val="00A607AA"/>
    <w:rsid w:val="00A60838"/>
    <w:rsid w:val="00A60EC1"/>
    <w:rsid w:val="00A612CC"/>
    <w:rsid w:val="00A62B98"/>
    <w:rsid w:val="00A64D8B"/>
    <w:rsid w:val="00A668E4"/>
    <w:rsid w:val="00A70937"/>
    <w:rsid w:val="00A7144C"/>
    <w:rsid w:val="00A72B57"/>
    <w:rsid w:val="00A741DA"/>
    <w:rsid w:val="00A755F9"/>
    <w:rsid w:val="00A76AE8"/>
    <w:rsid w:val="00A816CE"/>
    <w:rsid w:val="00A827EE"/>
    <w:rsid w:val="00A829EC"/>
    <w:rsid w:val="00A833E5"/>
    <w:rsid w:val="00A83FE8"/>
    <w:rsid w:val="00A85299"/>
    <w:rsid w:val="00A8710F"/>
    <w:rsid w:val="00A874A6"/>
    <w:rsid w:val="00A87540"/>
    <w:rsid w:val="00A876F0"/>
    <w:rsid w:val="00A90268"/>
    <w:rsid w:val="00A905D1"/>
    <w:rsid w:val="00A90D19"/>
    <w:rsid w:val="00A92186"/>
    <w:rsid w:val="00A9296B"/>
    <w:rsid w:val="00A92D8F"/>
    <w:rsid w:val="00A9363C"/>
    <w:rsid w:val="00A93728"/>
    <w:rsid w:val="00A94640"/>
    <w:rsid w:val="00A9467F"/>
    <w:rsid w:val="00A948CF"/>
    <w:rsid w:val="00A94D36"/>
    <w:rsid w:val="00A96EA7"/>
    <w:rsid w:val="00AA1230"/>
    <w:rsid w:val="00AA124B"/>
    <w:rsid w:val="00AA1590"/>
    <w:rsid w:val="00AA2404"/>
    <w:rsid w:val="00AA4718"/>
    <w:rsid w:val="00AA4E6D"/>
    <w:rsid w:val="00AA69E7"/>
    <w:rsid w:val="00AB0FB3"/>
    <w:rsid w:val="00AB1AC5"/>
    <w:rsid w:val="00AB23CE"/>
    <w:rsid w:val="00AB27F5"/>
    <w:rsid w:val="00AB2A3F"/>
    <w:rsid w:val="00AB2F86"/>
    <w:rsid w:val="00AB3317"/>
    <w:rsid w:val="00AB371D"/>
    <w:rsid w:val="00AB4439"/>
    <w:rsid w:val="00AB5A4D"/>
    <w:rsid w:val="00AB642A"/>
    <w:rsid w:val="00AB6EEF"/>
    <w:rsid w:val="00AB74C2"/>
    <w:rsid w:val="00AB7C01"/>
    <w:rsid w:val="00AC0BD7"/>
    <w:rsid w:val="00AC0DDA"/>
    <w:rsid w:val="00AC7372"/>
    <w:rsid w:val="00AC7EC4"/>
    <w:rsid w:val="00AD021B"/>
    <w:rsid w:val="00AD04F5"/>
    <w:rsid w:val="00AD0535"/>
    <w:rsid w:val="00AD0C50"/>
    <w:rsid w:val="00AD230A"/>
    <w:rsid w:val="00AD3480"/>
    <w:rsid w:val="00AD4F15"/>
    <w:rsid w:val="00AD5F3F"/>
    <w:rsid w:val="00AD62D2"/>
    <w:rsid w:val="00AD6D2A"/>
    <w:rsid w:val="00AD6EAF"/>
    <w:rsid w:val="00AD71DD"/>
    <w:rsid w:val="00AD7C4C"/>
    <w:rsid w:val="00AE058D"/>
    <w:rsid w:val="00AE1E0F"/>
    <w:rsid w:val="00AE41F3"/>
    <w:rsid w:val="00AE5CA4"/>
    <w:rsid w:val="00AE6350"/>
    <w:rsid w:val="00AE7DBB"/>
    <w:rsid w:val="00AF0513"/>
    <w:rsid w:val="00AF0FC0"/>
    <w:rsid w:val="00AF13CC"/>
    <w:rsid w:val="00AF1DB1"/>
    <w:rsid w:val="00AF1E6E"/>
    <w:rsid w:val="00AF2089"/>
    <w:rsid w:val="00AF334B"/>
    <w:rsid w:val="00AF36EE"/>
    <w:rsid w:val="00AF5A08"/>
    <w:rsid w:val="00AF67F6"/>
    <w:rsid w:val="00AF7F86"/>
    <w:rsid w:val="00B0197F"/>
    <w:rsid w:val="00B0293A"/>
    <w:rsid w:val="00B03F42"/>
    <w:rsid w:val="00B046B0"/>
    <w:rsid w:val="00B0504E"/>
    <w:rsid w:val="00B05FCB"/>
    <w:rsid w:val="00B06DD0"/>
    <w:rsid w:val="00B079CB"/>
    <w:rsid w:val="00B07E77"/>
    <w:rsid w:val="00B12281"/>
    <w:rsid w:val="00B14A1C"/>
    <w:rsid w:val="00B15C6C"/>
    <w:rsid w:val="00B160C1"/>
    <w:rsid w:val="00B1649B"/>
    <w:rsid w:val="00B16DAC"/>
    <w:rsid w:val="00B177EE"/>
    <w:rsid w:val="00B20A2E"/>
    <w:rsid w:val="00B21076"/>
    <w:rsid w:val="00B222DC"/>
    <w:rsid w:val="00B222F0"/>
    <w:rsid w:val="00B226E8"/>
    <w:rsid w:val="00B23694"/>
    <w:rsid w:val="00B253B4"/>
    <w:rsid w:val="00B257DC"/>
    <w:rsid w:val="00B27991"/>
    <w:rsid w:val="00B27DC2"/>
    <w:rsid w:val="00B307B9"/>
    <w:rsid w:val="00B30A38"/>
    <w:rsid w:val="00B30B77"/>
    <w:rsid w:val="00B312AA"/>
    <w:rsid w:val="00B32C12"/>
    <w:rsid w:val="00B336E8"/>
    <w:rsid w:val="00B350FD"/>
    <w:rsid w:val="00B35DC6"/>
    <w:rsid w:val="00B372B2"/>
    <w:rsid w:val="00B42622"/>
    <w:rsid w:val="00B42919"/>
    <w:rsid w:val="00B42A4C"/>
    <w:rsid w:val="00B42D7C"/>
    <w:rsid w:val="00B42E1C"/>
    <w:rsid w:val="00B42F64"/>
    <w:rsid w:val="00B43D08"/>
    <w:rsid w:val="00B456E1"/>
    <w:rsid w:val="00B45B2F"/>
    <w:rsid w:val="00B4630D"/>
    <w:rsid w:val="00B4726E"/>
    <w:rsid w:val="00B50812"/>
    <w:rsid w:val="00B51A25"/>
    <w:rsid w:val="00B51DF6"/>
    <w:rsid w:val="00B51F97"/>
    <w:rsid w:val="00B52A7D"/>
    <w:rsid w:val="00B52CD5"/>
    <w:rsid w:val="00B52F96"/>
    <w:rsid w:val="00B53D0C"/>
    <w:rsid w:val="00B55024"/>
    <w:rsid w:val="00B5596B"/>
    <w:rsid w:val="00B55A3C"/>
    <w:rsid w:val="00B55F1A"/>
    <w:rsid w:val="00B56FDF"/>
    <w:rsid w:val="00B5721F"/>
    <w:rsid w:val="00B57864"/>
    <w:rsid w:val="00B57C08"/>
    <w:rsid w:val="00B60056"/>
    <w:rsid w:val="00B6045E"/>
    <w:rsid w:val="00B60A28"/>
    <w:rsid w:val="00B61E4C"/>
    <w:rsid w:val="00B6361C"/>
    <w:rsid w:val="00B63987"/>
    <w:rsid w:val="00B64262"/>
    <w:rsid w:val="00B64484"/>
    <w:rsid w:val="00B64F6D"/>
    <w:rsid w:val="00B66472"/>
    <w:rsid w:val="00B676D7"/>
    <w:rsid w:val="00B67841"/>
    <w:rsid w:val="00B70152"/>
    <w:rsid w:val="00B70466"/>
    <w:rsid w:val="00B70702"/>
    <w:rsid w:val="00B70E6C"/>
    <w:rsid w:val="00B71DB8"/>
    <w:rsid w:val="00B7298C"/>
    <w:rsid w:val="00B742E6"/>
    <w:rsid w:val="00B75A5A"/>
    <w:rsid w:val="00B75BB2"/>
    <w:rsid w:val="00B764F2"/>
    <w:rsid w:val="00B7685A"/>
    <w:rsid w:val="00B807C5"/>
    <w:rsid w:val="00B80843"/>
    <w:rsid w:val="00B80A9A"/>
    <w:rsid w:val="00B80E4F"/>
    <w:rsid w:val="00B814AE"/>
    <w:rsid w:val="00B815E1"/>
    <w:rsid w:val="00B8332F"/>
    <w:rsid w:val="00B851BE"/>
    <w:rsid w:val="00B8729F"/>
    <w:rsid w:val="00B93309"/>
    <w:rsid w:val="00B945D6"/>
    <w:rsid w:val="00B9500E"/>
    <w:rsid w:val="00B95454"/>
    <w:rsid w:val="00B956B5"/>
    <w:rsid w:val="00B95C75"/>
    <w:rsid w:val="00BA0114"/>
    <w:rsid w:val="00BA16B7"/>
    <w:rsid w:val="00BA1EA1"/>
    <w:rsid w:val="00BA2F04"/>
    <w:rsid w:val="00BA3C03"/>
    <w:rsid w:val="00BA4DFF"/>
    <w:rsid w:val="00BA5B77"/>
    <w:rsid w:val="00BB0487"/>
    <w:rsid w:val="00BB06AE"/>
    <w:rsid w:val="00BB1015"/>
    <w:rsid w:val="00BB1C63"/>
    <w:rsid w:val="00BB5A59"/>
    <w:rsid w:val="00BB5B88"/>
    <w:rsid w:val="00BB6B67"/>
    <w:rsid w:val="00BB791E"/>
    <w:rsid w:val="00BB7B44"/>
    <w:rsid w:val="00BC190F"/>
    <w:rsid w:val="00BC265A"/>
    <w:rsid w:val="00BC2EA2"/>
    <w:rsid w:val="00BC4460"/>
    <w:rsid w:val="00BD01A8"/>
    <w:rsid w:val="00BD0BFC"/>
    <w:rsid w:val="00BD14EC"/>
    <w:rsid w:val="00BD17A6"/>
    <w:rsid w:val="00BD1B7B"/>
    <w:rsid w:val="00BD3BF8"/>
    <w:rsid w:val="00BD44EE"/>
    <w:rsid w:val="00BD5767"/>
    <w:rsid w:val="00BD76DD"/>
    <w:rsid w:val="00BE0E34"/>
    <w:rsid w:val="00BE10E9"/>
    <w:rsid w:val="00BE1FE0"/>
    <w:rsid w:val="00BE26EC"/>
    <w:rsid w:val="00BE2C3A"/>
    <w:rsid w:val="00BE3DA3"/>
    <w:rsid w:val="00BE3EBB"/>
    <w:rsid w:val="00BE4C68"/>
    <w:rsid w:val="00BE4F12"/>
    <w:rsid w:val="00BE6838"/>
    <w:rsid w:val="00BE6996"/>
    <w:rsid w:val="00BE7789"/>
    <w:rsid w:val="00BF0216"/>
    <w:rsid w:val="00BF050D"/>
    <w:rsid w:val="00BF354D"/>
    <w:rsid w:val="00BF4A88"/>
    <w:rsid w:val="00BF4C0F"/>
    <w:rsid w:val="00BF5DC2"/>
    <w:rsid w:val="00BF5EDD"/>
    <w:rsid w:val="00BF76F1"/>
    <w:rsid w:val="00BF7D2E"/>
    <w:rsid w:val="00C000F6"/>
    <w:rsid w:val="00C00A47"/>
    <w:rsid w:val="00C01055"/>
    <w:rsid w:val="00C01255"/>
    <w:rsid w:val="00C0288F"/>
    <w:rsid w:val="00C038ED"/>
    <w:rsid w:val="00C03EAF"/>
    <w:rsid w:val="00C05194"/>
    <w:rsid w:val="00C052CB"/>
    <w:rsid w:val="00C06E74"/>
    <w:rsid w:val="00C07AD1"/>
    <w:rsid w:val="00C1046D"/>
    <w:rsid w:val="00C10BE8"/>
    <w:rsid w:val="00C11206"/>
    <w:rsid w:val="00C11F6F"/>
    <w:rsid w:val="00C12154"/>
    <w:rsid w:val="00C123E4"/>
    <w:rsid w:val="00C1283D"/>
    <w:rsid w:val="00C133E6"/>
    <w:rsid w:val="00C136E8"/>
    <w:rsid w:val="00C16614"/>
    <w:rsid w:val="00C16E43"/>
    <w:rsid w:val="00C17256"/>
    <w:rsid w:val="00C178F6"/>
    <w:rsid w:val="00C17917"/>
    <w:rsid w:val="00C17E37"/>
    <w:rsid w:val="00C201F1"/>
    <w:rsid w:val="00C22E5A"/>
    <w:rsid w:val="00C23365"/>
    <w:rsid w:val="00C23BD1"/>
    <w:rsid w:val="00C244F1"/>
    <w:rsid w:val="00C2463F"/>
    <w:rsid w:val="00C2633A"/>
    <w:rsid w:val="00C269BC"/>
    <w:rsid w:val="00C27268"/>
    <w:rsid w:val="00C27A6D"/>
    <w:rsid w:val="00C27D96"/>
    <w:rsid w:val="00C305CB"/>
    <w:rsid w:val="00C31A8E"/>
    <w:rsid w:val="00C31C0E"/>
    <w:rsid w:val="00C32A5F"/>
    <w:rsid w:val="00C33D38"/>
    <w:rsid w:val="00C348B7"/>
    <w:rsid w:val="00C35E23"/>
    <w:rsid w:val="00C36467"/>
    <w:rsid w:val="00C36EED"/>
    <w:rsid w:val="00C40DB0"/>
    <w:rsid w:val="00C40F63"/>
    <w:rsid w:val="00C4146B"/>
    <w:rsid w:val="00C4168B"/>
    <w:rsid w:val="00C43252"/>
    <w:rsid w:val="00C43288"/>
    <w:rsid w:val="00C438CE"/>
    <w:rsid w:val="00C43B7E"/>
    <w:rsid w:val="00C43E68"/>
    <w:rsid w:val="00C45381"/>
    <w:rsid w:val="00C456B9"/>
    <w:rsid w:val="00C47322"/>
    <w:rsid w:val="00C50157"/>
    <w:rsid w:val="00C50FD4"/>
    <w:rsid w:val="00C51343"/>
    <w:rsid w:val="00C51858"/>
    <w:rsid w:val="00C51D8F"/>
    <w:rsid w:val="00C53F03"/>
    <w:rsid w:val="00C54BA3"/>
    <w:rsid w:val="00C55CFD"/>
    <w:rsid w:val="00C5647E"/>
    <w:rsid w:val="00C56910"/>
    <w:rsid w:val="00C57351"/>
    <w:rsid w:val="00C63616"/>
    <w:rsid w:val="00C64726"/>
    <w:rsid w:val="00C664E1"/>
    <w:rsid w:val="00C70464"/>
    <w:rsid w:val="00C7051A"/>
    <w:rsid w:val="00C7145C"/>
    <w:rsid w:val="00C71873"/>
    <w:rsid w:val="00C7232A"/>
    <w:rsid w:val="00C747C2"/>
    <w:rsid w:val="00C76092"/>
    <w:rsid w:val="00C810CC"/>
    <w:rsid w:val="00C82AD1"/>
    <w:rsid w:val="00C82BB0"/>
    <w:rsid w:val="00C835C2"/>
    <w:rsid w:val="00C83FAB"/>
    <w:rsid w:val="00C84381"/>
    <w:rsid w:val="00C84D28"/>
    <w:rsid w:val="00C855DA"/>
    <w:rsid w:val="00C85B7A"/>
    <w:rsid w:val="00C85F88"/>
    <w:rsid w:val="00C870DB"/>
    <w:rsid w:val="00C8743E"/>
    <w:rsid w:val="00C90092"/>
    <w:rsid w:val="00C9011D"/>
    <w:rsid w:val="00C90792"/>
    <w:rsid w:val="00C93C60"/>
    <w:rsid w:val="00C93EB3"/>
    <w:rsid w:val="00C9586F"/>
    <w:rsid w:val="00C95FD8"/>
    <w:rsid w:val="00C9682C"/>
    <w:rsid w:val="00CA0075"/>
    <w:rsid w:val="00CA10BE"/>
    <w:rsid w:val="00CA2049"/>
    <w:rsid w:val="00CA2269"/>
    <w:rsid w:val="00CA403C"/>
    <w:rsid w:val="00CA4F8C"/>
    <w:rsid w:val="00CA53D8"/>
    <w:rsid w:val="00CA5886"/>
    <w:rsid w:val="00CA59BE"/>
    <w:rsid w:val="00CA6621"/>
    <w:rsid w:val="00CA7B1D"/>
    <w:rsid w:val="00CB1B9B"/>
    <w:rsid w:val="00CB2E25"/>
    <w:rsid w:val="00CB42BC"/>
    <w:rsid w:val="00CB46D1"/>
    <w:rsid w:val="00CB5035"/>
    <w:rsid w:val="00CB6661"/>
    <w:rsid w:val="00CB79F9"/>
    <w:rsid w:val="00CC0EFB"/>
    <w:rsid w:val="00CC2EB4"/>
    <w:rsid w:val="00CC31D0"/>
    <w:rsid w:val="00CC3B5B"/>
    <w:rsid w:val="00CC488F"/>
    <w:rsid w:val="00CC4BF5"/>
    <w:rsid w:val="00CC4F0C"/>
    <w:rsid w:val="00CC6888"/>
    <w:rsid w:val="00CD00C8"/>
    <w:rsid w:val="00CD1096"/>
    <w:rsid w:val="00CD1D77"/>
    <w:rsid w:val="00CD22BF"/>
    <w:rsid w:val="00CD469D"/>
    <w:rsid w:val="00CD4C0A"/>
    <w:rsid w:val="00CD5538"/>
    <w:rsid w:val="00CD5759"/>
    <w:rsid w:val="00CD682B"/>
    <w:rsid w:val="00CD714D"/>
    <w:rsid w:val="00CD72E2"/>
    <w:rsid w:val="00CD7D2E"/>
    <w:rsid w:val="00CE09AE"/>
    <w:rsid w:val="00CE0AB8"/>
    <w:rsid w:val="00CE1596"/>
    <w:rsid w:val="00CE2D4C"/>
    <w:rsid w:val="00CE3BEF"/>
    <w:rsid w:val="00CE47E8"/>
    <w:rsid w:val="00CE5094"/>
    <w:rsid w:val="00CE5466"/>
    <w:rsid w:val="00CE580A"/>
    <w:rsid w:val="00CE65CB"/>
    <w:rsid w:val="00CE7312"/>
    <w:rsid w:val="00CE7B32"/>
    <w:rsid w:val="00CF1ECC"/>
    <w:rsid w:val="00CF3DB0"/>
    <w:rsid w:val="00CF3F47"/>
    <w:rsid w:val="00CF5333"/>
    <w:rsid w:val="00CF6F1A"/>
    <w:rsid w:val="00CF7D68"/>
    <w:rsid w:val="00D00338"/>
    <w:rsid w:val="00D009F9"/>
    <w:rsid w:val="00D01237"/>
    <w:rsid w:val="00D0172C"/>
    <w:rsid w:val="00D01C1A"/>
    <w:rsid w:val="00D04277"/>
    <w:rsid w:val="00D05867"/>
    <w:rsid w:val="00D06268"/>
    <w:rsid w:val="00D0691C"/>
    <w:rsid w:val="00D071EA"/>
    <w:rsid w:val="00D07223"/>
    <w:rsid w:val="00D07912"/>
    <w:rsid w:val="00D07AF2"/>
    <w:rsid w:val="00D1025C"/>
    <w:rsid w:val="00D10BB6"/>
    <w:rsid w:val="00D11A17"/>
    <w:rsid w:val="00D11E8C"/>
    <w:rsid w:val="00D11EDF"/>
    <w:rsid w:val="00D13DEB"/>
    <w:rsid w:val="00D158F1"/>
    <w:rsid w:val="00D1667A"/>
    <w:rsid w:val="00D20977"/>
    <w:rsid w:val="00D20C4A"/>
    <w:rsid w:val="00D21BA8"/>
    <w:rsid w:val="00D22EC1"/>
    <w:rsid w:val="00D23BA1"/>
    <w:rsid w:val="00D242EA"/>
    <w:rsid w:val="00D25033"/>
    <w:rsid w:val="00D25DDE"/>
    <w:rsid w:val="00D26127"/>
    <w:rsid w:val="00D27D40"/>
    <w:rsid w:val="00D30BEA"/>
    <w:rsid w:val="00D31537"/>
    <w:rsid w:val="00D3162B"/>
    <w:rsid w:val="00D335BD"/>
    <w:rsid w:val="00D33F0A"/>
    <w:rsid w:val="00D34578"/>
    <w:rsid w:val="00D349A3"/>
    <w:rsid w:val="00D34C2C"/>
    <w:rsid w:val="00D365E4"/>
    <w:rsid w:val="00D37194"/>
    <w:rsid w:val="00D404F1"/>
    <w:rsid w:val="00D41045"/>
    <w:rsid w:val="00D41D9C"/>
    <w:rsid w:val="00D422C6"/>
    <w:rsid w:val="00D430FA"/>
    <w:rsid w:val="00D4418C"/>
    <w:rsid w:val="00D44AEA"/>
    <w:rsid w:val="00D465D5"/>
    <w:rsid w:val="00D46779"/>
    <w:rsid w:val="00D46899"/>
    <w:rsid w:val="00D46AE8"/>
    <w:rsid w:val="00D471FC"/>
    <w:rsid w:val="00D477A3"/>
    <w:rsid w:val="00D50556"/>
    <w:rsid w:val="00D50F71"/>
    <w:rsid w:val="00D51252"/>
    <w:rsid w:val="00D526EF"/>
    <w:rsid w:val="00D53C18"/>
    <w:rsid w:val="00D53E53"/>
    <w:rsid w:val="00D54DDC"/>
    <w:rsid w:val="00D5709A"/>
    <w:rsid w:val="00D574BF"/>
    <w:rsid w:val="00D57679"/>
    <w:rsid w:val="00D578FA"/>
    <w:rsid w:val="00D60ED2"/>
    <w:rsid w:val="00D61037"/>
    <w:rsid w:val="00D6162E"/>
    <w:rsid w:val="00D631AF"/>
    <w:rsid w:val="00D64A92"/>
    <w:rsid w:val="00D659D2"/>
    <w:rsid w:val="00D67181"/>
    <w:rsid w:val="00D67DE6"/>
    <w:rsid w:val="00D70D19"/>
    <w:rsid w:val="00D70F7F"/>
    <w:rsid w:val="00D7158B"/>
    <w:rsid w:val="00D71862"/>
    <w:rsid w:val="00D71A40"/>
    <w:rsid w:val="00D72DED"/>
    <w:rsid w:val="00D73004"/>
    <w:rsid w:val="00D733E1"/>
    <w:rsid w:val="00D73943"/>
    <w:rsid w:val="00D73AF5"/>
    <w:rsid w:val="00D73C58"/>
    <w:rsid w:val="00D745DC"/>
    <w:rsid w:val="00D75D92"/>
    <w:rsid w:val="00D75F64"/>
    <w:rsid w:val="00D800A1"/>
    <w:rsid w:val="00D853C0"/>
    <w:rsid w:val="00D85AF2"/>
    <w:rsid w:val="00D85DBC"/>
    <w:rsid w:val="00D878F3"/>
    <w:rsid w:val="00D904A3"/>
    <w:rsid w:val="00D9080F"/>
    <w:rsid w:val="00D92773"/>
    <w:rsid w:val="00D92DB1"/>
    <w:rsid w:val="00D93666"/>
    <w:rsid w:val="00D94879"/>
    <w:rsid w:val="00D94F9E"/>
    <w:rsid w:val="00D9508E"/>
    <w:rsid w:val="00D96AB5"/>
    <w:rsid w:val="00D96E18"/>
    <w:rsid w:val="00D9780F"/>
    <w:rsid w:val="00DA0CB6"/>
    <w:rsid w:val="00DA11CF"/>
    <w:rsid w:val="00DA1958"/>
    <w:rsid w:val="00DA3286"/>
    <w:rsid w:val="00DA5430"/>
    <w:rsid w:val="00DA5460"/>
    <w:rsid w:val="00DA7704"/>
    <w:rsid w:val="00DB047F"/>
    <w:rsid w:val="00DB1818"/>
    <w:rsid w:val="00DB25FD"/>
    <w:rsid w:val="00DB47C8"/>
    <w:rsid w:val="00DB521B"/>
    <w:rsid w:val="00DB5746"/>
    <w:rsid w:val="00DB6500"/>
    <w:rsid w:val="00DB7F7A"/>
    <w:rsid w:val="00DC0A8B"/>
    <w:rsid w:val="00DC17D3"/>
    <w:rsid w:val="00DC1FE4"/>
    <w:rsid w:val="00DC355A"/>
    <w:rsid w:val="00DC42A3"/>
    <w:rsid w:val="00DC7F5F"/>
    <w:rsid w:val="00DD0428"/>
    <w:rsid w:val="00DD0F57"/>
    <w:rsid w:val="00DD1C8D"/>
    <w:rsid w:val="00DD3510"/>
    <w:rsid w:val="00DD3F68"/>
    <w:rsid w:val="00DD41B3"/>
    <w:rsid w:val="00DD4606"/>
    <w:rsid w:val="00DD4D94"/>
    <w:rsid w:val="00DD4E71"/>
    <w:rsid w:val="00DD5EB0"/>
    <w:rsid w:val="00DD60EF"/>
    <w:rsid w:val="00DD6544"/>
    <w:rsid w:val="00DD66A0"/>
    <w:rsid w:val="00DD7F37"/>
    <w:rsid w:val="00DE1D2F"/>
    <w:rsid w:val="00DE21A2"/>
    <w:rsid w:val="00DE2A57"/>
    <w:rsid w:val="00DE371F"/>
    <w:rsid w:val="00DE38A5"/>
    <w:rsid w:val="00DE38BC"/>
    <w:rsid w:val="00DE42BF"/>
    <w:rsid w:val="00DE5613"/>
    <w:rsid w:val="00DE7569"/>
    <w:rsid w:val="00DE7B9A"/>
    <w:rsid w:val="00DF05F5"/>
    <w:rsid w:val="00DF0C41"/>
    <w:rsid w:val="00DF0FB1"/>
    <w:rsid w:val="00DF11D9"/>
    <w:rsid w:val="00DF16BF"/>
    <w:rsid w:val="00DF18A0"/>
    <w:rsid w:val="00DF3123"/>
    <w:rsid w:val="00DF41EE"/>
    <w:rsid w:val="00DF549B"/>
    <w:rsid w:val="00E00491"/>
    <w:rsid w:val="00E010F1"/>
    <w:rsid w:val="00E01386"/>
    <w:rsid w:val="00E02A89"/>
    <w:rsid w:val="00E05622"/>
    <w:rsid w:val="00E069AB"/>
    <w:rsid w:val="00E0728B"/>
    <w:rsid w:val="00E07EF1"/>
    <w:rsid w:val="00E104F3"/>
    <w:rsid w:val="00E10D4D"/>
    <w:rsid w:val="00E115E4"/>
    <w:rsid w:val="00E1165A"/>
    <w:rsid w:val="00E122C5"/>
    <w:rsid w:val="00E12F59"/>
    <w:rsid w:val="00E13BED"/>
    <w:rsid w:val="00E13D22"/>
    <w:rsid w:val="00E159A3"/>
    <w:rsid w:val="00E15DC0"/>
    <w:rsid w:val="00E15FCE"/>
    <w:rsid w:val="00E161C5"/>
    <w:rsid w:val="00E162ED"/>
    <w:rsid w:val="00E16D22"/>
    <w:rsid w:val="00E172D7"/>
    <w:rsid w:val="00E17E95"/>
    <w:rsid w:val="00E203D6"/>
    <w:rsid w:val="00E215E3"/>
    <w:rsid w:val="00E21FFF"/>
    <w:rsid w:val="00E247B5"/>
    <w:rsid w:val="00E2747D"/>
    <w:rsid w:val="00E31892"/>
    <w:rsid w:val="00E32F30"/>
    <w:rsid w:val="00E33003"/>
    <w:rsid w:val="00E33B8E"/>
    <w:rsid w:val="00E3463A"/>
    <w:rsid w:val="00E350AC"/>
    <w:rsid w:val="00E36191"/>
    <w:rsid w:val="00E37014"/>
    <w:rsid w:val="00E402A9"/>
    <w:rsid w:val="00E406F7"/>
    <w:rsid w:val="00E4149A"/>
    <w:rsid w:val="00E42E14"/>
    <w:rsid w:val="00E42F9E"/>
    <w:rsid w:val="00E43691"/>
    <w:rsid w:val="00E43A9E"/>
    <w:rsid w:val="00E4522B"/>
    <w:rsid w:val="00E45512"/>
    <w:rsid w:val="00E45886"/>
    <w:rsid w:val="00E461D8"/>
    <w:rsid w:val="00E479D6"/>
    <w:rsid w:val="00E47F87"/>
    <w:rsid w:val="00E50D3E"/>
    <w:rsid w:val="00E51199"/>
    <w:rsid w:val="00E51B5F"/>
    <w:rsid w:val="00E52046"/>
    <w:rsid w:val="00E520E5"/>
    <w:rsid w:val="00E52702"/>
    <w:rsid w:val="00E544B2"/>
    <w:rsid w:val="00E55F30"/>
    <w:rsid w:val="00E56AC8"/>
    <w:rsid w:val="00E56E09"/>
    <w:rsid w:val="00E57C58"/>
    <w:rsid w:val="00E6012B"/>
    <w:rsid w:val="00E60F7A"/>
    <w:rsid w:val="00E61F6E"/>
    <w:rsid w:val="00E628DD"/>
    <w:rsid w:val="00E62D41"/>
    <w:rsid w:val="00E62F7B"/>
    <w:rsid w:val="00E64B84"/>
    <w:rsid w:val="00E6522A"/>
    <w:rsid w:val="00E67626"/>
    <w:rsid w:val="00E67920"/>
    <w:rsid w:val="00E67E28"/>
    <w:rsid w:val="00E73118"/>
    <w:rsid w:val="00E738BC"/>
    <w:rsid w:val="00E7603C"/>
    <w:rsid w:val="00E7705B"/>
    <w:rsid w:val="00E81FC2"/>
    <w:rsid w:val="00E82023"/>
    <w:rsid w:val="00E824EF"/>
    <w:rsid w:val="00E844CC"/>
    <w:rsid w:val="00E867E9"/>
    <w:rsid w:val="00E86FF6"/>
    <w:rsid w:val="00E87602"/>
    <w:rsid w:val="00E90265"/>
    <w:rsid w:val="00E9043F"/>
    <w:rsid w:val="00E90ACD"/>
    <w:rsid w:val="00E94874"/>
    <w:rsid w:val="00E95F27"/>
    <w:rsid w:val="00E963A5"/>
    <w:rsid w:val="00E969E1"/>
    <w:rsid w:val="00E96D3E"/>
    <w:rsid w:val="00EA3012"/>
    <w:rsid w:val="00EA3075"/>
    <w:rsid w:val="00EA6FEB"/>
    <w:rsid w:val="00EB0283"/>
    <w:rsid w:val="00EB107D"/>
    <w:rsid w:val="00EB1AAC"/>
    <w:rsid w:val="00EB1AD9"/>
    <w:rsid w:val="00EB1CDC"/>
    <w:rsid w:val="00EB2253"/>
    <w:rsid w:val="00EB52FA"/>
    <w:rsid w:val="00EB538C"/>
    <w:rsid w:val="00EB5579"/>
    <w:rsid w:val="00EB56AB"/>
    <w:rsid w:val="00EB575A"/>
    <w:rsid w:val="00EB6976"/>
    <w:rsid w:val="00EB73B8"/>
    <w:rsid w:val="00EC053D"/>
    <w:rsid w:val="00EC19D9"/>
    <w:rsid w:val="00EC2E3A"/>
    <w:rsid w:val="00EC31D1"/>
    <w:rsid w:val="00EC3EC8"/>
    <w:rsid w:val="00EC4083"/>
    <w:rsid w:val="00EC44A4"/>
    <w:rsid w:val="00EC6C77"/>
    <w:rsid w:val="00EC7770"/>
    <w:rsid w:val="00ED170E"/>
    <w:rsid w:val="00ED178E"/>
    <w:rsid w:val="00ED1905"/>
    <w:rsid w:val="00ED1C46"/>
    <w:rsid w:val="00ED214B"/>
    <w:rsid w:val="00ED267A"/>
    <w:rsid w:val="00ED30C4"/>
    <w:rsid w:val="00ED3D60"/>
    <w:rsid w:val="00ED4107"/>
    <w:rsid w:val="00ED45DC"/>
    <w:rsid w:val="00ED4E67"/>
    <w:rsid w:val="00ED7DF2"/>
    <w:rsid w:val="00EE0412"/>
    <w:rsid w:val="00EE0908"/>
    <w:rsid w:val="00EE0C18"/>
    <w:rsid w:val="00EE129F"/>
    <w:rsid w:val="00EE23FC"/>
    <w:rsid w:val="00EE38F2"/>
    <w:rsid w:val="00EE6789"/>
    <w:rsid w:val="00EF02A9"/>
    <w:rsid w:val="00EF0B5C"/>
    <w:rsid w:val="00EF0F66"/>
    <w:rsid w:val="00EF19F5"/>
    <w:rsid w:val="00EF4FE9"/>
    <w:rsid w:val="00EF52D0"/>
    <w:rsid w:val="00EF6FDD"/>
    <w:rsid w:val="00EF7210"/>
    <w:rsid w:val="00F01635"/>
    <w:rsid w:val="00F034C4"/>
    <w:rsid w:val="00F045B2"/>
    <w:rsid w:val="00F04B18"/>
    <w:rsid w:val="00F05B25"/>
    <w:rsid w:val="00F069BA"/>
    <w:rsid w:val="00F06D9B"/>
    <w:rsid w:val="00F10894"/>
    <w:rsid w:val="00F11BDE"/>
    <w:rsid w:val="00F11D93"/>
    <w:rsid w:val="00F12DC3"/>
    <w:rsid w:val="00F13E18"/>
    <w:rsid w:val="00F15301"/>
    <w:rsid w:val="00F17D75"/>
    <w:rsid w:val="00F2054F"/>
    <w:rsid w:val="00F21AF0"/>
    <w:rsid w:val="00F21C5D"/>
    <w:rsid w:val="00F21F70"/>
    <w:rsid w:val="00F225EE"/>
    <w:rsid w:val="00F22FB6"/>
    <w:rsid w:val="00F24062"/>
    <w:rsid w:val="00F250D3"/>
    <w:rsid w:val="00F25B14"/>
    <w:rsid w:val="00F26897"/>
    <w:rsid w:val="00F26E9E"/>
    <w:rsid w:val="00F274AD"/>
    <w:rsid w:val="00F2766E"/>
    <w:rsid w:val="00F3019F"/>
    <w:rsid w:val="00F30A0A"/>
    <w:rsid w:val="00F312C5"/>
    <w:rsid w:val="00F3176F"/>
    <w:rsid w:val="00F31EA4"/>
    <w:rsid w:val="00F32FDC"/>
    <w:rsid w:val="00F3354C"/>
    <w:rsid w:val="00F34CB8"/>
    <w:rsid w:val="00F34D77"/>
    <w:rsid w:val="00F36019"/>
    <w:rsid w:val="00F36416"/>
    <w:rsid w:val="00F37D80"/>
    <w:rsid w:val="00F40D38"/>
    <w:rsid w:val="00F41AE2"/>
    <w:rsid w:val="00F42FF3"/>
    <w:rsid w:val="00F4375E"/>
    <w:rsid w:val="00F45330"/>
    <w:rsid w:val="00F46127"/>
    <w:rsid w:val="00F46749"/>
    <w:rsid w:val="00F46AA8"/>
    <w:rsid w:val="00F52B88"/>
    <w:rsid w:val="00F52BA0"/>
    <w:rsid w:val="00F5321F"/>
    <w:rsid w:val="00F54970"/>
    <w:rsid w:val="00F549E5"/>
    <w:rsid w:val="00F54E76"/>
    <w:rsid w:val="00F55ECA"/>
    <w:rsid w:val="00F55ED5"/>
    <w:rsid w:val="00F56161"/>
    <w:rsid w:val="00F56E5E"/>
    <w:rsid w:val="00F60A07"/>
    <w:rsid w:val="00F61998"/>
    <w:rsid w:val="00F61E4A"/>
    <w:rsid w:val="00F623CC"/>
    <w:rsid w:val="00F64C23"/>
    <w:rsid w:val="00F65F82"/>
    <w:rsid w:val="00F664A4"/>
    <w:rsid w:val="00F66CC9"/>
    <w:rsid w:val="00F66E05"/>
    <w:rsid w:val="00F70767"/>
    <w:rsid w:val="00F70860"/>
    <w:rsid w:val="00F717BB"/>
    <w:rsid w:val="00F71E5D"/>
    <w:rsid w:val="00F72425"/>
    <w:rsid w:val="00F736DE"/>
    <w:rsid w:val="00F73D9D"/>
    <w:rsid w:val="00F74046"/>
    <w:rsid w:val="00F77632"/>
    <w:rsid w:val="00F7793D"/>
    <w:rsid w:val="00F77E72"/>
    <w:rsid w:val="00F81D91"/>
    <w:rsid w:val="00F81F4C"/>
    <w:rsid w:val="00F82E9C"/>
    <w:rsid w:val="00F84AEE"/>
    <w:rsid w:val="00F87575"/>
    <w:rsid w:val="00F90CD9"/>
    <w:rsid w:val="00F91341"/>
    <w:rsid w:val="00F91D86"/>
    <w:rsid w:val="00F93163"/>
    <w:rsid w:val="00F93927"/>
    <w:rsid w:val="00F953C1"/>
    <w:rsid w:val="00F956FC"/>
    <w:rsid w:val="00F97CF1"/>
    <w:rsid w:val="00F97D38"/>
    <w:rsid w:val="00FA09D9"/>
    <w:rsid w:val="00FA3DC4"/>
    <w:rsid w:val="00FA54DD"/>
    <w:rsid w:val="00FA597D"/>
    <w:rsid w:val="00FA5AD4"/>
    <w:rsid w:val="00FA5C74"/>
    <w:rsid w:val="00FA5E31"/>
    <w:rsid w:val="00FA732A"/>
    <w:rsid w:val="00FA7415"/>
    <w:rsid w:val="00FA7F0D"/>
    <w:rsid w:val="00FB0209"/>
    <w:rsid w:val="00FB0572"/>
    <w:rsid w:val="00FB0D5B"/>
    <w:rsid w:val="00FB2596"/>
    <w:rsid w:val="00FB2B92"/>
    <w:rsid w:val="00FB344D"/>
    <w:rsid w:val="00FB39DB"/>
    <w:rsid w:val="00FB61C5"/>
    <w:rsid w:val="00FB6676"/>
    <w:rsid w:val="00FC0DF2"/>
    <w:rsid w:val="00FC158A"/>
    <w:rsid w:val="00FC2992"/>
    <w:rsid w:val="00FC467A"/>
    <w:rsid w:val="00FC4AEB"/>
    <w:rsid w:val="00FC5719"/>
    <w:rsid w:val="00FC78CB"/>
    <w:rsid w:val="00FD0108"/>
    <w:rsid w:val="00FD028F"/>
    <w:rsid w:val="00FD044A"/>
    <w:rsid w:val="00FD2D14"/>
    <w:rsid w:val="00FD4E2A"/>
    <w:rsid w:val="00FD6003"/>
    <w:rsid w:val="00FE0850"/>
    <w:rsid w:val="00FE0975"/>
    <w:rsid w:val="00FE1D1B"/>
    <w:rsid w:val="00FE20B6"/>
    <w:rsid w:val="00FE49DE"/>
    <w:rsid w:val="00FE5655"/>
    <w:rsid w:val="00FE5CFC"/>
    <w:rsid w:val="00FE616E"/>
    <w:rsid w:val="00FF0D77"/>
    <w:rsid w:val="00FF4B4C"/>
    <w:rsid w:val="00FF5026"/>
    <w:rsid w:val="00FF53AF"/>
    <w:rsid w:val="00FF6230"/>
    <w:rsid w:val="00FF7756"/>
    <w:rsid w:val="2FB5C9DE"/>
    <w:rsid w:val="686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e7cd1,#00569a"/>
    </o:shapedefaults>
    <o:shapelayout v:ext="edit">
      <o:idmap v:ext="edit" data="2"/>
    </o:shapelayout>
  </w:shapeDefaults>
  <w:decimalSymbol w:val=","/>
  <w:listSeparator w:val=";"/>
  <w14:docId w14:val="282CD144"/>
  <w15:docId w15:val="{093814BB-1245-4DAD-B048-22F36BE8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AD6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3B0AC0"/>
    <w:pPr>
      <w:keepNext/>
      <w:jc w:val="center"/>
      <w:outlineLvl w:val="0"/>
    </w:pPr>
    <w:rPr>
      <w:rFonts w:ascii="Verdana" w:hAnsi="Verdana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3B0AC0"/>
    <w:pPr>
      <w:keepNext/>
      <w:jc w:val="center"/>
      <w:outlineLvl w:val="1"/>
    </w:pPr>
    <w:rPr>
      <w:rFonts w:ascii="Verdana" w:hAnsi="Verdana"/>
      <w:b/>
      <w:sz w:val="20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050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2F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42F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2F9E"/>
    <w:pPr>
      <w:spacing w:after="120"/>
    </w:pPr>
  </w:style>
  <w:style w:type="character" w:styleId="Hipervnculo">
    <w:name w:val="Hyperlink"/>
    <w:rsid w:val="007C733C"/>
    <w:rPr>
      <w:color w:val="0000FF"/>
      <w:u w:val="single"/>
    </w:rPr>
  </w:style>
  <w:style w:type="character" w:styleId="Nmerodepgina">
    <w:name w:val="page number"/>
    <w:basedOn w:val="Fuentedeprrafopredeter"/>
    <w:rsid w:val="00866890"/>
  </w:style>
  <w:style w:type="paragraph" w:styleId="NormalWeb">
    <w:name w:val="Normal (Web)"/>
    <w:basedOn w:val="Normal"/>
    <w:uiPriority w:val="99"/>
    <w:rsid w:val="008C51A9"/>
    <w:rPr>
      <w:rFonts w:ascii="Times New Roman" w:hAnsi="Times New Roman"/>
      <w:szCs w:val="24"/>
    </w:rPr>
  </w:style>
  <w:style w:type="character" w:styleId="Hipervnculovisitado">
    <w:name w:val="FollowedHyperlink"/>
    <w:rsid w:val="00B8332F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3B0AC0"/>
    <w:rPr>
      <w:rFonts w:ascii="Verdana" w:hAnsi="Verdana"/>
      <w:b/>
      <w:sz w:val="28"/>
      <w:lang w:val="es-ES_tradnl"/>
    </w:rPr>
  </w:style>
  <w:style w:type="character" w:customStyle="1" w:styleId="Ttulo2Car">
    <w:name w:val="Título 2 Car"/>
    <w:basedOn w:val="Fuentedeprrafopredeter"/>
    <w:link w:val="Ttulo2"/>
    <w:rsid w:val="003B0AC0"/>
    <w:rPr>
      <w:rFonts w:ascii="Verdana" w:hAnsi="Verdana"/>
      <w:b/>
      <w:lang w:val="es-ES_tradnl"/>
    </w:rPr>
  </w:style>
  <w:style w:type="paragraph" w:styleId="Textodeglobo">
    <w:name w:val="Balloon Text"/>
    <w:basedOn w:val="Normal"/>
    <w:link w:val="TextodegloboCar"/>
    <w:rsid w:val="00C901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01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7F0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E195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9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DD4D9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780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513C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7327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32BE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6631A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902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8438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F6F0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F63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94DE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81AD6"/>
    <w:rPr>
      <w:b/>
      <w:bCs/>
    </w:rPr>
  </w:style>
  <w:style w:type="paragraph" w:customStyle="1" w:styleId="oj-normal">
    <w:name w:val="oj-normal"/>
    <w:basedOn w:val="Normal"/>
    <w:uiPriority w:val="99"/>
    <w:semiHidden/>
    <w:rsid w:val="00F46AA8"/>
    <w:pPr>
      <w:spacing w:before="150" w:after="150"/>
    </w:pPr>
    <w:rPr>
      <w:rFonts w:eastAsiaTheme="minorHAnsi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356AA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pc1">
    <w:name w:val="normalcpc1"/>
    <w:basedOn w:val="Normal"/>
    <w:uiPriority w:val="99"/>
    <w:semiHidden/>
    <w:rsid w:val="00FF62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tton-link1">
    <w:name w:val="button-link1"/>
    <w:basedOn w:val="Fuentedeprrafopredeter"/>
    <w:rsid w:val="00FF6230"/>
    <w:rPr>
      <w:strike w:val="0"/>
      <w:dstrike w:val="0"/>
      <w:u w:val="none"/>
      <w:effect w:val="none"/>
    </w:rPr>
  </w:style>
  <w:style w:type="character" w:customStyle="1" w:styleId="Ttulo4Car">
    <w:name w:val="Título 4 Car"/>
    <w:basedOn w:val="Fuentedeprrafopredeter"/>
    <w:link w:val="Ttulo4"/>
    <w:semiHidden/>
    <w:rsid w:val="00B0504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card-text">
    <w:name w:val="card-text"/>
    <w:basedOn w:val="Normal"/>
    <w:uiPriority w:val="99"/>
    <w:semiHidden/>
    <w:rsid w:val="00D04277"/>
    <w:pPr>
      <w:spacing w:before="150" w:after="150"/>
    </w:pPr>
    <w:rPr>
      <w:rFonts w:eastAsiaTheme="minorHAns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teia-euskadi.org/bolsa-de-trabaj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teia@cebek.es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C69BA.C2F01620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6FB-78FE-4A69-9A12-1D015F9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862</Words>
  <Characters>4745</Characters>
  <Application>Microsoft Office Word</Application>
  <DocSecurity>0</DocSecurity>
  <Lines>39</Lines>
  <Paragraphs>11</Paragraphs>
  <ScaleCrop>false</ScaleCrop>
  <Company>Dark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LAB  Nº 73</dc:title>
  <dc:creator>Javier</dc:creator>
  <cp:lastModifiedBy>Nuria Ortega</cp:lastModifiedBy>
  <cp:revision>7</cp:revision>
  <cp:lastPrinted>2025-12-10T10:02:00Z</cp:lastPrinted>
  <dcterms:created xsi:type="dcterms:W3CDTF">2025-12-10T09:57:00Z</dcterms:created>
  <dcterms:modified xsi:type="dcterms:W3CDTF">2025-12-29T16:27:00Z</dcterms:modified>
</cp:coreProperties>
</file>